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E6" w:rsidRPr="00187721" w:rsidRDefault="003B69FF" w:rsidP="003B69FF">
      <w:pPr>
        <w:tabs>
          <w:tab w:val="left" w:pos="7980"/>
        </w:tabs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tab/>
      </w:r>
    </w:p>
    <w:p w:rsidR="00086900" w:rsidRPr="00187721" w:rsidRDefault="00086900" w:rsidP="0015166A">
      <w:pPr>
        <w:ind w:left="720" w:firstLine="720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86900" w:rsidRPr="00187721" w:rsidRDefault="00086900" w:rsidP="0008690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086900" w:rsidRDefault="00086900" w:rsidP="00086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>BA</w:t>
      </w:r>
      <w:r w:rsidR="008E7FAA">
        <w:rPr>
          <w:rFonts w:ascii="Times New Roman" w:hAnsi="Times New Roman"/>
          <w:b/>
          <w:sz w:val="24"/>
          <w:szCs w:val="24"/>
        </w:rPr>
        <w:t xml:space="preserve"> I</w:t>
      </w:r>
      <w:r w:rsidRPr="00187721">
        <w:rPr>
          <w:rFonts w:ascii="Times New Roman" w:hAnsi="Times New Roman"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Name of the Teacher:</w:t>
      </w:r>
      <w:r w:rsidR="004405D4" w:rsidRPr="001877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0135C">
        <w:rPr>
          <w:rFonts w:ascii="Times New Roman" w:hAnsi="Times New Roman"/>
          <w:b/>
          <w:sz w:val="24"/>
          <w:szCs w:val="24"/>
        </w:rPr>
        <w:t>Sukhpreet</w:t>
      </w:r>
      <w:proofErr w:type="spellEnd"/>
      <w:r w:rsidR="004013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0135C">
        <w:rPr>
          <w:rFonts w:ascii="Times New Roman" w:hAnsi="Times New Roman"/>
          <w:b/>
          <w:sz w:val="24"/>
          <w:szCs w:val="24"/>
        </w:rPr>
        <w:t>Sidhu</w:t>
      </w:r>
      <w:proofErr w:type="spellEnd"/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Subject: </w:t>
      </w:r>
      <w:r w:rsidR="0040135C">
        <w:rPr>
          <w:rFonts w:ascii="Times New Roman" w:hAnsi="Times New Roman"/>
          <w:b/>
          <w:sz w:val="24"/>
          <w:szCs w:val="24"/>
        </w:rPr>
        <w:t>Comp. English</w:t>
      </w:r>
      <w:r w:rsidR="0040135C">
        <w:rPr>
          <w:rFonts w:ascii="Times New Roman" w:hAnsi="Times New Roman"/>
          <w:b/>
          <w:sz w:val="24"/>
          <w:szCs w:val="24"/>
        </w:rPr>
        <w:tab/>
      </w:r>
      <w:r w:rsidR="0040135C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Period:</w:t>
      </w:r>
      <w:r w:rsidR="008E7FAA">
        <w:rPr>
          <w:rFonts w:ascii="Times New Roman" w:hAnsi="Times New Roman"/>
          <w:b/>
          <w:sz w:val="24"/>
          <w:szCs w:val="24"/>
        </w:rPr>
        <w:t xml:space="preserve"> 5 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Room No:</w:t>
      </w:r>
      <w:r w:rsidR="00E948CD" w:rsidRPr="00187721">
        <w:rPr>
          <w:rFonts w:ascii="Times New Roman" w:hAnsi="Times New Roman"/>
          <w:b/>
          <w:sz w:val="24"/>
          <w:szCs w:val="24"/>
        </w:rPr>
        <w:t xml:space="preserve"> </w:t>
      </w:r>
      <w:r w:rsidR="0040135C">
        <w:rPr>
          <w:rFonts w:ascii="Times New Roman" w:hAnsi="Times New Roman"/>
          <w:b/>
          <w:sz w:val="24"/>
          <w:szCs w:val="24"/>
        </w:rPr>
        <w:t>107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7"/>
        <w:gridCol w:w="2937"/>
        <w:gridCol w:w="6756"/>
        <w:gridCol w:w="4115"/>
        <w:gridCol w:w="4115"/>
      </w:tblGrid>
      <w:tr w:rsidR="00086900" w:rsidRPr="00187721" w:rsidTr="0040135C">
        <w:trPr>
          <w:gridAfter w:val="2"/>
          <w:wAfter w:w="8230" w:type="dxa"/>
          <w:trHeight w:val="521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E7FAA" w:rsidRPr="00187721" w:rsidTr="0040135C">
        <w:trPr>
          <w:gridAfter w:val="2"/>
          <w:wAfter w:w="8230" w:type="dxa"/>
          <w:trHeight w:val="52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Ice- Breaking Session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 w:rsidRPr="00977BDB">
              <w:rPr>
                <w:rFonts w:cs="Calibri"/>
                <w:sz w:val="24"/>
                <w:szCs w:val="24"/>
              </w:rPr>
              <w:t>Geetanjali</w:t>
            </w:r>
            <w:proofErr w:type="spellEnd"/>
            <w:r w:rsidRPr="00977BDB">
              <w:rPr>
                <w:rFonts w:cs="Calibri"/>
                <w:sz w:val="24"/>
                <w:szCs w:val="24"/>
              </w:rPr>
              <w:t>.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Tagore,</w:t>
            </w:r>
          </w:p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 w:rsidRPr="00977BDB">
              <w:rPr>
                <w:rFonts w:cs="Calibri"/>
                <w:sz w:val="24"/>
                <w:szCs w:val="24"/>
              </w:rPr>
              <w:t>the</w:t>
            </w:r>
            <w:proofErr w:type="gramEnd"/>
            <w:r w:rsidRPr="00977BDB"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 w:rsidRPr="00977BDB">
              <w:rPr>
                <w:rFonts w:cs="Calibri"/>
                <w:sz w:val="24"/>
                <w:szCs w:val="24"/>
              </w:rPr>
              <w:t>interactive</w:t>
            </w:r>
            <w:proofErr w:type="gramEnd"/>
            <w:r w:rsidRPr="00977BDB">
              <w:rPr>
                <w:rFonts w:cs="Calibri"/>
                <w:sz w:val="24"/>
                <w:szCs w:val="24"/>
              </w:rPr>
              <w:t xml:space="preserve"> session on the interpretation of the poem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8E7FAA" w:rsidRPr="000271A2" w:rsidRDefault="008E7FAA" w:rsidP="009B7744">
            <w:pPr>
              <w:spacing w:after="0" w:line="240" w:lineRule="auto"/>
              <w:ind w:firstLine="720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8E7FAA" w:rsidRPr="00187721" w:rsidTr="004F4A1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3C5290" w:rsidRDefault="008E7FAA" w:rsidP="009B7744">
            <w:pPr>
              <w:spacing w:after="0" w:line="240" w:lineRule="auto"/>
              <w:rPr>
                <w:rFonts w:eastAsia="Kruti Dev 010" w:cstheme="minorHAnsi"/>
              </w:rPr>
            </w:pPr>
            <w:r w:rsidRPr="00977BDB">
              <w:rPr>
                <w:rFonts w:cs="Calibri"/>
                <w:sz w:val="24"/>
                <w:szCs w:val="24"/>
              </w:rPr>
              <w:t>Translation</w:t>
            </w: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8E7FAA" w:rsidRPr="003C5290" w:rsidRDefault="008E7FAA" w:rsidP="009B7744">
            <w:pPr>
              <w:rPr>
                <w:rFonts w:eastAsia="Kruti Dev 010" w:cstheme="minorHAnsi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Poem 2 From Homecoming</w:t>
            </w:r>
          </w:p>
          <w:p w:rsidR="008E7FAA" w:rsidRPr="003C5290" w:rsidRDefault="008E7FAA" w:rsidP="009B7744">
            <w:pPr>
              <w:rPr>
                <w:rFonts w:eastAsia="Kruti Dev 010" w:cstheme="minorHAnsi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0271A2" w:rsidRDefault="008E7FAA" w:rsidP="009B7744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back questions. Solving of exercises based on the poem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0271A2" w:rsidRDefault="008E7FAA" w:rsidP="009B7744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Voice: exercises for practice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8E7FAA" w:rsidRPr="000271A2" w:rsidRDefault="008E7FAA" w:rsidP="009B7744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977BDB">
              <w:rPr>
                <w:rFonts w:cs="Calibri"/>
                <w:sz w:val="24"/>
                <w:szCs w:val="24"/>
              </w:rPr>
              <w:t>omprehension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Pr="00977BDB">
              <w:rPr>
                <w:rFonts w:cs="Calibri"/>
                <w:sz w:val="24"/>
                <w:szCs w:val="24"/>
              </w:rPr>
              <w:t>ntroduction to Articles, Prepositions ,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8E7FAA" w:rsidRPr="003C5290" w:rsidRDefault="008E7FAA" w:rsidP="009B7744">
            <w:pPr>
              <w:rPr>
                <w:rFonts w:eastAsia="Kruti Dev 010" w:cstheme="minorHAnsi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515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Pr="00977BDB">
              <w:rPr>
                <w:rFonts w:cs="Calibri"/>
                <w:sz w:val="24"/>
                <w:szCs w:val="24"/>
              </w:rPr>
              <w:t>ntroduction to determiners. Solving of exercises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8E7FAA" w:rsidRPr="00187721" w:rsidTr="0040135C">
        <w:trPr>
          <w:gridAfter w:val="2"/>
          <w:wAfter w:w="8230" w:type="dxa"/>
          <w:trHeight w:val="692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0271A2" w:rsidRDefault="008E7FAA" w:rsidP="009B7744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8E7FAA" w:rsidRPr="00187721" w:rsidTr="0040135C">
        <w:trPr>
          <w:trHeight w:val="725"/>
        </w:trPr>
        <w:tc>
          <w:tcPr>
            <w:tcW w:w="108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5" w:type="dxa"/>
          </w:tcPr>
          <w:p w:rsidR="008E7FAA" w:rsidRPr="00187721" w:rsidRDefault="008E7FAA"/>
        </w:tc>
        <w:tc>
          <w:tcPr>
            <w:tcW w:w="4115" w:type="dxa"/>
          </w:tcPr>
          <w:p w:rsidR="008E7FAA" w:rsidRPr="003C5290" w:rsidRDefault="008E7FAA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Poem </w:t>
            </w:r>
            <w:r w:rsidRPr="00977BDB">
              <w:rPr>
                <w:rFonts w:cs="Calibri"/>
                <w:sz w:val="24"/>
                <w:szCs w:val="24"/>
              </w:rPr>
              <w:t>3 – Myriad winged Bird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Pre-reading activities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8E7FAA" w:rsidRPr="00977BDB" w:rsidRDefault="008E7FAA" w:rsidP="009B7744">
            <w:pPr>
              <w:spacing w:after="0" w:line="240" w:lineRule="auto"/>
              <w:ind w:firstLine="720"/>
              <w:rPr>
                <w:rFonts w:cs="Calibri"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poem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proofErr w:type="gramStart"/>
            <w:r w:rsidRPr="00977BDB">
              <w:rPr>
                <w:rFonts w:cs="Calibri"/>
                <w:sz w:val="24"/>
                <w:szCs w:val="24"/>
              </w:rPr>
              <w:t>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</w:t>
            </w:r>
            <w:r w:rsidRPr="00977BDB">
              <w:rPr>
                <w:rFonts w:cs="Calibri"/>
                <w:sz w:val="24"/>
                <w:szCs w:val="24"/>
              </w:rPr>
              <w:t>I Know Why the Caged Bird sings.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</w:t>
            </w:r>
            <w:r w:rsidRPr="00977BDB">
              <w:rPr>
                <w:rFonts w:cs="Calibri"/>
                <w:sz w:val="24"/>
                <w:szCs w:val="24"/>
              </w:rPr>
              <w:t>: ‘I have a dream” text and questions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Modals</w:t>
            </w:r>
          </w:p>
          <w:p w:rsidR="008E7FAA" w:rsidRDefault="008E7FAA" w:rsidP="009B7744">
            <w:r w:rsidRPr="00977BDB"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8E7FAA" w:rsidRPr="00977BDB" w:rsidRDefault="008E7FAA" w:rsidP="009B774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E7FAA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7FAA" w:rsidRPr="00187721" w:rsidRDefault="008E7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7FAA" w:rsidRPr="00187721" w:rsidRDefault="008E7F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1094E" w:rsidRPr="00187721" w:rsidRDefault="00E1094E">
      <w:pPr>
        <w:rPr>
          <w:rFonts w:ascii="Times New Roman" w:hAnsi="Times New Roman"/>
          <w:sz w:val="24"/>
          <w:szCs w:val="24"/>
        </w:rPr>
      </w:pPr>
    </w:p>
    <w:p w:rsidR="00E1094E" w:rsidRPr="00187721" w:rsidRDefault="00E1094E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E1094E" w:rsidRPr="00187721" w:rsidRDefault="00E1094E" w:rsidP="00E10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E1094E" w:rsidRPr="00187721" w:rsidRDefault="00E1094E" w:rsidP="00E109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MA I </w:t>
      </w:r>
      <w:proofErr w:type="spellStart"/>
      <w:proofErr w:type="gramStart"/>
      <w:r w:rsidRPr="00187721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  <w:t>British Lit I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E1094E" w:rsidRPr="00187721" w:rsidTr="00612029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1094E" w:rsidRPr="00187721" w:rsidTr="00612029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-introduction to the paper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History of 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British L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iterature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-I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of Martin L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uther “Freedom of A Christian”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essay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assignments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Francis Bacon’s essay “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 xml:space="preserve"> Of Seditions and T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roubles”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Francis Bacon’s essay “ Of Atheism”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assignments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II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I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John Milton’s Paradise Lost Book I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John Milton’s Paradise Lost Book I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III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Geoffrey Chaucer “Wife of Bath’s Prologue” Canterbury Tales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Geoffrey Chaucer “Wife of Bath’s Prologue” Canterbury Tales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assignments</w:t>
            </w:r>
          </w:p>
        </w:tc>
      </w:tr>
      <w:tr w:rsidR="00E1094E" w:rsidRPr="00187721" w:rsidTr="00612029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94E" w:rsidRPr="00187721" w:rsidTr="00612029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1094E" w:rsidRPr="00187721" w:rsidTr="00612029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IV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William Shakespeare’s Hamlet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William Shakespeare’s Hamlet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V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John Dryden Absalom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John Dryden Absalom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1094E" w:rsidRPr="00187721" w:rsidRDefault="00E1094E" w:rsidP="00E1094E">
      <w:pPr>
        <w:rPr>
          <w:rFonts w:ascii="Times New Roman" w:hAnsi="Times New Roman"/>
          <w:sz w:val="24"/>
          <w:szCs w:val="24"/>
        </w:rPr>
      </w:pPr>
    </w:p>
    <w:p w:rsidR="00E1094E" w:rsidRPr="00187721" w:rsidRDefault="00E1094E" w:rsidP="00E1094E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FA4B3F" w:rsidRPr="00187721" w:rsidRDefault="00FA4B3F" w:rsidP="00FA4B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FA4B3F" w:rsidRPr="00187721" w:rsidRDefault="00FA4B3F" w:rsidP="00FA4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BA III </w:t>
      </w:r>
      <w:proofErr w:type="spellStart"/>
      <w:proofErr w:type="gramStart"/>
      <w:r w:rsidRPr="00187721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 Comp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FA4B3F" w:rsidRPr="00187721" w:rsidTr="00187721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721" w:rsidRPr="00187721" w:rsidTr="00187721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87721" w:rsidRPr="00187721" w:rsidRDefault="00187721" w:rsidP="0061202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Ode to Autumn/ questions at the back of book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Grammar- Non finite verbs/ revision of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Mr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know all and back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The Road not taken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Test/ queries based on the chapters done </w:t>
            </w:r>
          </w:p>
        </w:tc>
      </w:tr>
      <w:tr w:rsidR="00187721" w:rsidRPr="00187721" w:rsidTr="00187721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Grammar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Film making and exam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Exam related questions and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 tests and discussions</w:t>
            </w:r>
          </w:p>
        </w:tc>
      </w:tr>
      <w:tr w:rsidR="00187721" w:rsidRPr="00187721" w:rsidTr="00187721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87721" w:rsidRPr="00187721" w:rsidRDefault="00187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87721" w:rsidRPr="00187721" w:rsidRDefault="00187721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Note making/ Introduction and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Money madness / back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do as directed/ exam questions and test papers given 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Not Just oranges/ Back questions discussed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I, Too/ Test based on 3 chapters done 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 Talk on Advertisement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Punctuation/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Exam related questions and revision tests </w:t>
            </w:r>
          </w:p>
        </w:tc>
      </w:tr>
    </w:tbl>
    <w:p w:rsidR="00FA4B3F" w:rsidRPr="00187721" w:rsidRDefault="00FA4B3F" w:rsidP="00FA4B3F">
      <w:pPr>
        <w:rPr>
          <w:rFonts w:ascii="Times New Roman" w:hAnsi="Times New Roman"/>
          <w:sz w:val="24"/>
          <w:szCs w:val="24"/>
        </w:rPr>
      </w:pPr>
    </w:p>
    <w:p w:rsidR="00FA4B3F" w:rsidRPr="00187721" w:rsidRDefault="00FA4B3F" w:rsidP="00FA4B3F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15166A" w:rsidRPr="00187721" w:rsidRDefault="0015166A" w:rsidP="001516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15166A" w:rsidRPr="00187721" w:rsidRDefault="0015166A" w:rsidP="0015166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 Comp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15166A" w:rsidRPr="000615A4" w:rsidTr="00503F90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15A4" w:rsidRPr="000615A4" w:rsidTr="00503F90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Judgment Seat of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Vikramaditiya</w:t>
            </w:r>
            <w:proofErr w:type="spellEnd"/>
            <w:r w:rsidRPr="000615A4">
              <w:rPr>
                <w:rFonts w:ascii="Times New Roman" w:hAnsi="Times New Roman"/>
                <w:sz w:val="24"/>
                <w:szCs w:val="24"/>
              </w:rPr>
              <w:t>: Text and Discussion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615A4" w:rsidRPr="000615A4" w:rsidTr="004F0055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color w:val="auto"/>
                <w:sz w:val="24"/>
                <w:szCs w:val="24"/>
              </w:rPr>
              <w:t>Back Exercises…Vocabulary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Selfish Giant: Text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Introduction and Text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0615A4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Text continue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Text completed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Vocabulary</w:t>
            </w:r>
          </w:p>
        </w:tc>
      </w:tr>
      <w:tr w:rsidR="000615A4" w:rsidRPr="000615A4" w:rsidTr="00503F90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Auction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Engine Trouble: Text and Discussion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 w:rsidRPr="000615A4">
              <w:rPr>
                <w:rFonts w:ascii="Times New Roman" w:hAnsi="Times New Roman"/>
                <w:sz w:val="24"/>
                <w:szCs w:val="24"/>
              </w:rPr>
              <w:t xml:space="preserve"> Hangs a Picture: Text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Waterloo: Introduction and Text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Waterloo: Text completed and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Disscusion</w:t>
            </w:r>
            <w:proofErr w:type="spellEnd"/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Letter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5166A" w:rsidRPr="00187721" w:rsidRDefault="0015166A" w:rsidP="0015166A">
      <w:pPr>
        <w:rPr>
          <w:rFonts w:ascii="Times New Roman" w:hAnsi="Times New Roman"/>
          <w:sz w:val="24"/>
          <w:szCs w:val="24"/>
        </w:rPr>
      </w:pPr>
    </w:p>
    <w:p w:rsidR="0015166A" w:rsidRPr="00187721" w:rsidRDefault="0015166A" w:rsidP="0015166A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sectPr w:rsidR="0015166A" w:rsidRPr="00187721" w:rsidSect="00363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9E6"/>
    <w:rsid w:val="000615A4"/>
    <w:rsid w:val="000839E6"/>
    <w:rsid w:val="00086900"/>
    <w:rsid w:val="0015166A"/>
    <w:rsid w:val="00187721"/>
    <w:rsid w:val="00191710"/>
    <w:rsid w:val="001A74DE"/>
    <w:rsid w:val="002404B5"/>
    <w:rsid w:val="00281B93"/>
    <w:rsid w:val="00363213"/>
    <w:rsid w:val="003B69FF"/>
    <w:rsid w:val="0040135C"/>
    <w:rsid w:val="004405D4"/>
    <w:rsid w:val="004E4927"/>
    <w:rsid w:val="005178F5"/>
    <w:rsid w:val="005E2C53"/>
    <w:rsid w:val="006F5161"/>
    <w:rsid w:val="00730DCD"/>
    <w:rsid w:val="00787823"/>
    <w:rsid w:val="007B40A2"/>
    <w:rsid w:val="008E7FAA"/>
    <w:rsid w:val="00916705"/>
    <w:rsid w:val="00947D2D"/>
    <w:rsid w:val="009552FD"/>
    <w:rsid w:val="00976E3E"/>
    <w:rsid w:val="009E2D64"/>
    <w:rsid w:val="00A2732D"/>
    <w:rsid w:val="00B2229B"/>
    <w:rsid w:val="00BB21A9"/>
    <w:rsid w:val="00C9632B"/>
    <w:rsid w:val="00D15A56"/>
    <w:rsid w:val="00E07F9E"/>
    <w:rsid w:val="00E1094E"/>
    <w:rsid w:val="00E948CD"/>
    <w:rsid w:val="00FA4B3F"/>
    <w:rsid w:val="00FD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E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5A4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34</cp:revision>
  <dcterms:created xsi:type="dcterms:W3CDTF">2019-08-29T04:05:00Z</dcterms:created>
  <dcterms:modified xsi:type="dcterms:W3CDTF">2019-08-29T06:15:00Z</dcterms:modified>
</cp:coreProperties>
</file>