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A6" w:rsidRDefault="00F505A6" w:rsidP="00F505A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505A6" w:rsidRDefault="00F505A6" w:rsidP="00F505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F505A6" w:rsidRDefault="00F505A6" w:rsidP="00F505A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F505A6" w:rsidRDefault="001B6F0F" w:rsidP="00F505A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MBT-I</w:t>
      </w:r>
      <w:r w:rsidR="00F505A6">
        <w:rPr>
          <w:b/>
          <w:sz w:val="28"/>
          <w:szCs w:val="28"/>
        </w:rPr>
        <w:t xml:space="preserve"> SEM</w:t>
      </w:r>
      <w:r w:rsidR="00F505A6">
        <w:rPr>
          <w:b/>
          <w:sz w:val="28"/>
          <w:szCs w:val="28"/>
        </w:rPr>
        <w:tab/>
      </w:r>
      <w:r w:rsidR="00F505A6">
        <w:rPr>
          <w:b/>
          <w:sz w:val="28"/>
          <w:szCs w:val="28"/>
        </w:rPr>
        <w:tab/>
      </w:r>
      <w:r w:rsidR="00F505A6">
        <w:rPr>
          <w:b/>
          <w:sz w:val="28"/>
          <w:szCs w:val="28"/>
        </w:rPr>
        <w:tab/>
      </w:r>
      <w:r w:rsidR="00F505A6">
        <w:rPr>
          <w:b/>
          <w:sz w:val="28"/>
          <w:szCs w:val="28"/>
        </w:rPr>
        <w:tab/>
      </w:r>
      <w:r w:rsidR="00F505A6">
        <w:rPr>
          <w:b/>
          <w:sz w:val="28"/>
          <w:szCs w:val="28"/>
        </w:rPr>
        <w:tab/>
      </w:r>
    </w:p>
    <w:p w:rsidR="003B67E1" w:rsidRDefault="00F505A6" w:rsidP="003B67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 xml:space="preserve">Name of the Teacher: </w:t>
      </w:r>
      <w:r w:rsidR="003B67E1">
        <w:rPr>
          <w:b/>
          <w:sz w:val="28"/>
          <w:szCs w:val="28"/>
        </w:rPr>
        <w:t>Mrs Sonia Chauhan</w:t>
      </w:r>
    </w:p>
    <w:p w:rsidR="00F505A6" w:rsidRDefault="00F505A6" w:rsidP="00F505A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</w:r>
      <w:r w:rsidR="003B67E1">
        <w:rPr>
          <w:rFonts w:ascii="Times New Roman" w:hAnsi="Times New Roman"/>
          <w:b/>
          <w:sz w:val="24"/>
          <w:szCs w:val="24"/>
        </w:rPr>
        <w:t>Bioprocess Engineering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505A6" w:rsidRDefault="00F505A6" w:rsidP="00F505A6">
      <w:pPr>
        <w:spacing w:after="0" w:line="240" w:lineRule="auto"/>
      </w:pPr>
      <w:r>
        <w:rPr>
          <w:b/>
          <w:sz w:val="28"/>
          <w:szCs w:val="28"/>
        </w:rPr>
        <w:t>Period:</w:t>
      </w:r>
      <w:r w:rsidR="003B67E1" w:rsidRPr="003B67E1">
        <w:rPr>
          <w:rFonts w:ascii="Times New Roman" w:hAnsi="Times New Roman"/>
          <w:b/>
          <w:sz w:val="24"/>
          <w:szCs w:val="24"/>
        </w:rPr>
        <w:t xml:space="preserve"> </w:t>
      </w:r>
      <w:r w:rsidR="003B67E1">
        <w:rPr>
          <w:rFonts w:ascii="Times New Roman" w:hAnsi="Times New Roman"/>
          <w:b/>
          <w:sz w:val="24"/>
          <w:szCs w:val="24"/>
        </w:rPr>
        <w:t>2lec/week</w:t>
      </w:r>
    </w:p>
    <w:p w:rsidR="003B67E1" w:rsidRDefault="00F505A6" w:rsidP="003B67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 xml:space="preserve">Paper: </w:t>
      </w:r>
      <w:r>
        <w:rPr>
          <w:rFonts w:ascii="Times New Roman" w:eastAsia="Calibri" w:hAnsi="Times New Roman"/>
          <w:color w:val="auto"/>
          <w:sz w:val="28"/>
          <w:szCs w:val="28"/>
          <w:lang w:eastAsia="en-IN"/>
        </w:rPr>
        <w:t>-</w:t>
      </w:r>
      <w:r w:rsidR="003B67E1" w:rsidRPr="003B67E1">
        <w:rPr>
          <w:rFonts w:ascii="Times New Roman" w:hAnsi="Times New Roman"/>
          <w:b/>
          <w:sz w:val="24"/>
          <w:szCs w:val="24"/>
        </w:rPr>
        <w:t xml:space="preserve"> </w:t>
      </w:r>
      <w:r w:rsidR="003B67E1">
        <w:rPr>
          <w:rFonts w:ascii="Times New Roman" w:hAnsi="Times New Roman"/>
          <w:b/>
          <w:sz w:val="24"/>
          <w:szCs w:val="24"/>
        </w:rPr>
        <w:t>Bioprocess Engineering                                                        Room No : 127</w:t>
      </w:r>
    </w:p>
    <w:p w:rsidR="00F505A6" w:rsidRDefault="00F505A6" w:rsidP="00F505A6">
      <w:pPr>
        <w:rPr>
          <w:rFonts w:ascii="Times New Roman" w:eastAsia="Calibri" w:hAnsi="Times New Roman"/>
          <w:color w:val="auto"/>
          <w:sz w:val="28"/>
          <w:szCs w:val="28"/>
          <w:lang w:eastAsia="en-IN"/>
        </w:rPr>
      </w:pPr>
    </w:p>
    <w:tbl>
      <w:tblPr>
        <w:tblW w:w="5046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242"/>
      </w:tblGrid>
      <w:tr w:rsidR="00F505A6" w:rsidRPr="00134D2F" w:rsidTr="009555D3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Topics to be covered</w:t>
            </w:r>
          </w:p>
        </w:tc>
      </w:tr>
      <w:tr w:rsidR="00F505A6" w:rsidRPr="00134D2F" w:rsidTr="009555D3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1</w:t>
            </w:r>
          </w:p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Unit-III: Introduction: USP; media composition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2</w:t>
            </w:r>
          </w:p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5,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Inoculum development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3</w:t>
            </w:r>
          </w:p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12,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Sterilization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4</w:t>
            </w:r>
          </w:p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rPr>
                <w:rFonts w:ascii="Kruti Dev 010" w:hAnsi="Kruti Dev 010"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Sterilization contd.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5</w:t>
            </w:r>
          </w:p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26,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rPr>
                <w:rFonts w:ascii="Kruti Dev 010" w:hAnsi="Kruti Dev 010"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Sterilization contd.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6</w:t>
            </w:r>
          </w:p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CF1B8F" w:rsidRDefault="009E7CAB" w:rsidP="009555D3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DSP: cell disruptions, Flocculation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7</w:t>
            </w:r>
          </w:p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filtration, ultrafiltration</w:t>
            </w:r>
          </w:p>
        </w:tc>
      </w:tr>
      <w:tr w:rsidR="00F505A6" w:rsidRPr="00134D2F" w:rsidTr="009555D3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16,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Centrifugation, ultracentrifugation</w:t>
            </w:r>
          </w:p>
        </w:tc>
      </w:tr>
      <w:tr w:rsidR="00F505A6" w:rsidRPr="00134D2F" w:rsidTr="009555D3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23,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Chromatographic methods</w:t>
            </w:r>
          </w:p>
        </w:tc>
      </w:tr>
      <w:tr w:rsidR="00F505A6" w:rsidRPr="00134D2F" w:rsidTr="009555D3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9E7CAB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Two phase aqueous separations, solvent-solvent extractions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F0633B">
              <w:rPr>
                <w:rFonts w:ascii="Times New Roman" w:hAnsi="Times New Roman"/>
                <w:sz w:val="24"/>
                <w:szCs w:val="24"/>
              </w:rPr>
              <w:t xml:space="preserve"> Pre-treatment, crystallization etc.</w:t>
            </w:r>
          </w:p>
        </w:tc>
      </w:tr>
      <w:tr w:rsidR="00F505A6" w:rsidRPr="00134D2F" w:rsidTr="009555D3">
        <w:trPr>
          <w:trHeight w:val="716"/>
        </w:trPr>
        <w:tc>
          <w:tcPr>
            <w:tcW w:w="93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jc w:val="center"/>
            </w:pPr>
            <w:r w:rsidRPr="00134D2F">
              <w:rPr>
                <w:b/>
                <w:sz w:val="28"/>
                <w:szCs w:val="28"/>
              </w:rPr>
              <w:t>Autumn Break (30 Sept 2017- 09 Oct 2017)</w:t>
            </w:r>
          </w:p>
          <w:p w:rsidR="00F505A6" w:rsidRPr="00134D2F" w:rsidRDefault="00F505A6" w:rsidP="009555D3">
            <w:pPr>
              <w:jc w:val="center"/>
            </w:pPr>
            <w:r w:rsidRPr="00134D2F"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F505A6" w:rsidRPr="00134D2F" w:rsidTr="009555D3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521196" w:rsidP="00CD3B60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UNIT-II: Mass</w:t>
            </w:r>
            <w:r w:rsidRPr="00F0633B">
              <w:rPr>
                <w:rFonts w:ascii="Times New Roman" w:hAnsi="Times New Roman"/>
                <w:sz w:val="24"/>
                <w:szCs w:val="24"/>
              </w:rPr>
              <w:t xml:space="preserve"> transfer in bioreactors</w:t>
            </w:r>
            <w:r w:rsidR="00CD3B60" w:rsidRPr="00F0633B">
              <w:rPr>
                <w:rFonts w:ascii="Times New Roman" w:hAnsi="Times New Roman"/>
                <w:sz w:val="24"/>
                <w:szCs w:val="24"/>
              </w:rPr>
              <w:t>:</w:t>
            </w:r>
            <w:r w:rsidR="00CD3B60" w:rsidRPr="00F0633B">
              <w:rPr>
                <w:rFonts w:ascii="Times New Roman" w:eastAsia="Calibri" w:hAnsi="Times New Roman"/>
                <w:sz w:val="24"/>
                <w:szCs w:val="24"/>
              </w:rPr>
              <w:t xml:space="preserve"> Aeration and Agitation in Bioreactors</w:t>
            </w:r>
          </w:p>
        </w:tc>
      </w:tr>
      <w:tr w:rsidR="00F505A6" w:rsidRPr="00134D2F" w:rsidTr="009555D3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28,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521196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 w:hint="eastAsia"/>
                <w:sz w:val="28"/>
                <w:szCs w:val="28"/>
              </w:rPr>
              <w:t>…</w:t>
            </w:r>
            <w:r>
              <w:rPr>
                <w:rFonts w:ascii="Kruti Dev 010" w:hAnsi="Kruti Dev 010"/>
                <w:sz w:val="28"/>
                <w:szCs w:val="28"/>
              </w:rPr>
              <w:t>.do</w:t>
            </w:r>
            <w:r>
              <w:rPr>
                <w:rFonts w:ascii="Kruti Dev 010" w:hAnsi="Kruti Dev 010" w:hint="eastAsia"/>
                <w:sz w:val="28"/>
                <w:szCs w:val="28"/>
              </w:rPr>
              <w:t>…</w:t>
            </w:r>
            <w:r>
              <w:rPr>
                <w:rFonts w:ascii="Kruti Dev 010" w:hAnsi="Kruti Dev 010"/>
                <w:sz w:val="28"/>
                <w:szCs w:val="28"/>
              </w:rPr>
              <w:t>contd.</w:t>
            </w:r>
          </w:p>
        </w:tc>
      </w:tr>
      <w:tr w:rsidR="00F505A6" w:rsidRPr="00134D2F" w:rsidTr="009555D3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4,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521196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 w:hint="eastAsia"/>
                <w:sz w:val="28"/>
                <w:szCs w:val="28"/>
              </w:rPr>
              <w:t>…</w:t>
            </w:r>
            <w:r>
              <w:rPr>
                <w:rFonts w:ascii="Kruti Dev 010" w:hAnsi="Kruti Dev 010"/>
                <w:sz w:val="28"/>
                <w:szCs w:val="28"/>
              </w:rPr>
              <w:t>.do</w:t>
            </w:r>
            <w:r>
              <w:rPr>
                <w:rFonts w:ascii="Kruti Dev 010" w:hAnsi="Kruti Dev 010" w:hint="eastAsia"/>
                <w:sz w:val="28"/>
                <w:szCs w:val="28"/>
              </w:rPr>
              <w:t>…</w:t>
            </w:r>
            <w:r>
              <w:rPr>
                <w:rFonts w:ascii="Kruti Dev 010" w:hAnsi="Kruti Dev 010"/>
                <w:sz w:val="28"/>
                <w:szCs w:val="28"/>
              </w:rPr>
              <w:t>contd.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Default="00521196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F0633B">
              <w:rPr>
                <w:rFonts w:ascii="Times New Roman" w:hAnsi="Times New Roman"/>
                <w:sz w:val="24"/>
                <w:szCs w:val="24"/>
              </w:rPr>
              <w:t>heat transfer in bioreactors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18,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521196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0633B">
              <w:rPr>
                <w:rFonts w:ascii="Times New Roman" w:eastAsia="Calibri" w:hAnsi="Times New Roman"/>
                <w:sz w:val="24"/>
                <w:szCs w:val="24"/>
              </w:rPr>
              <w:t>Concept of mass transfer correlation and scale up.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25,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521196" w:rsidP="009555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exercises</w:t>
            </w:r>
          </w:p>
        </w:tc>
      </w:tr>
      <w:tr w:rsidR="00F505A6" w:rsidRPr="00134D2F" w:rsidTr="009555D3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F505A6" w:rsidP="009555D3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Dec 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05A6" w:rsidRPr="00134D2F" w:rsidRDefault="00521196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exercises</w:t>
            </w:r>
          </w:p>
        </w:tc>
      </w:tr>
    </w:tbl>
    <w:p w:rsidR="00F505A6" w:rsidRDefault="00F505A6" w:rsidP="00F505A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F505A6" w:rsidRDefault="00F505A6" w:rsidP="00F505A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F505A6" w:rsidRDefault="00F505A6" w:rsidP="00F505A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1B6F0F" w:rsidRDefault="001B6F0F" w:rsidP="00F505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 MBT-</w:t>
      </w:r>
      <w:r w:rsidR="00F505A6">
        <w:rPr>
          <w:rFonts w:ascii="Times New Roman" w:hAnsi="Times New Roman"/>
          <w:b/>
          <w:sz w:val="24"/>
          <w:szCs w:val="24"/>
        </w:rPr>
        <w:t xml:space="preserve"> II Semester</w:t>
      </w:r>
      <w:r w:rsidR="00F505A6">
        <w:rPr>
          <w:rFonts w:ascii="Times New Roman" w:hAnsi="Times New Roman"/>
          <w:b/>
          <w:sz w:val="24"/>
          <w:szCs w:val="24"/>
        </w:rPr>
        <w:tab/>
      </w:r>
      <w:r w:rsidR="00F505A6">
        <w:rPr>
          <w:rFonts w:ascii="Times New Roman" w:hAnsi="Times New Roman"/>
          <w:b/>
          <w:sz w:val="24"/>
          <w:szCs w:val="24"/>
        </w:rPr>
        <w:tab/>
      </w:r>
    </w:p>
    <w:p w:rsidR="00F505A6" w:rsidRDefault="00F505A6" w:rsidP="00F505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r w:rsidR="001B6F0F">
        <w:rPr>
          <w:b/>
          <w:sz w:val="28"/>
          <w:szCs w:val="28"/>
        </w:rPr>
        <w:t>Mrs Sonia Chauhan</w:t>
      </w:r>
    </w:p>
    <w:p w:rsidR="00F505A6" w:rsidRDefault="00F505A6" w:rsidP="00F505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</w:t>
      </w:r>
      <w:r w:rsidR="00D91DC8">
        <w:rPr>
          <w:rFonts w:ascii="Times New Roman" w:hAnsi="Times New Roman"/>
          <w:b/>
          <w:sz w:val="24"/>
          <w:szCs w:val="24"/>
        </w:rPr>
        <w:t xml:space="preserve"> IPR, Bioethics and Entrepreneurship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505A6" w:rsidRDefault="00F505A6" w:rsidP="00F505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</w:t>
      </w:r>
      <w:r w:rsidR="00D91DC8">
        <w:rPr>
          <w:rFonts w:ascii="Times New Roman" w:hAnsi="Times New Roman"/>
          <w:b/>
          <w:sz w:val="24"/>
          <w:szCs w:val="24"/>
        </w:rPr>
        <w:t xml:space="preserve"> II period(2); V period(1,5,6)</w:t>
      </w:r>
    </w:p>
    <w:p w:rsidR="00F505A6" w:rsidRDefault="00F505A6" w:rsidP="00F505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 w:rsidR="00D91DC8">
        <w:rPr>
          <w:rFonts w:ascii="Times New Roman" w:hAnsi="Times New Roman"/>
          <w:b/>
          <w:sz w:val="24"/>
          <w:szCs w:val="24"/>
        </w:rPr>
        <w:t>IPR, Bioethics and Entrepreneurship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3B67E1"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 xml:space="preserve">Room No : </w:t>
      </w:r>
      <w:r w:rsidR="001B6F0F">
        <w:rPr>
          <w:rFonts w:ascii="Times New Roman" w:hAnsi="Times New Roman"/>
          <w:b/>
          <w:sz w:val="24"/>
          <w:szCs w:val="24"/>
        </w:rPr>
        <w:t>127</w:t>
      </w:r>
    </w:p>
    <w:p w:rsidR="00F505A6" w:rsidRDefault="00F505A6" w:rsidP="00F505A6">
      <w:pPr>
        <w:rPr>
          <w:b/>
          <w:sz w:val="28"/>
          <w:szCs w:val="28"/>
        </w:rPr>
      </w:pPr>
      <w:bookmarkStart w:id="0" w:name="_GoBack"/>
      <w:bookmarkEnd w:id="0"/>
    </w:p>
    <w:tbl>
      <w:tblPr>
        <w:tblW w:w="504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247"/>
      </w:tblGrid>
      <w:tr w:rsidR="00F505A6" w:rsidRPr="00BC192E" w:rsidTr="009555D3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Date Upto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505A6" w:rsidRPr="00BC192E" w:rsidTr="009555D3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D91DC8" w:rsidP="00D91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IPR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C06A09" w:rsidP="009555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Ownership of Tangible and Intellectual Property.</w:t>
            </w:r>
            <w:r w:rsidR="009D7123">
              <w:t xml:space="preserve"> Basic requirements of patentability, patentable subject matter, novelty and the Public Domain; Non-obviousness,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9D7123" w:rsidP="009555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Patent Claims, the legal decision-making process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9D7123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Foreign Patents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7123" w:rsidRDefault="009D7123" w:rsidP="009D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Biotechnology and hunger: Challenges for the Indian Biotechnological research</w:t>
            </w:r>
          </w:p>
          <w:p w:rsidR="00F505A6" w:rsidRPr="00BC192E" w:rsidRDefault="009D7123" w:rsidP="009D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and industries. Social and ethical implication of biological weapons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08484B" w:rsidP="009555D3">
            <w:pPr>
              <w:rPr>
                <w:rFonts w:ascii="Times New Roman" w:hAnsi="Times New Roman"/>
                <w:sz w:val="24"/>
                <w:szCs w:val="24"/>
              </w:rPr>
            </w:pPr>
            <w:r>
              <w:t>Unit - II Patent Litigation: Substantive and Procedural Aspects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08484B" w:rsidP="009555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..do…contd</w:t>
            </w:r>
          </w:p>
        </w:tc>
      </w:tr>
      <w:tr w:rsidR="00F505A6" w:rsidRPr="00BC192E" w:rsidTr="009555D3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08484B" w:rsidP="009555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Special issues in Biotechnology Patents: Disclosure Requirements, Ethical issues, Case studies/ experiences from developing and developed countries, IPR issues in the Indian context.</w:t>
            </w:r>
          </w:p>
        </w:tc>
      </w:tr>
      <w:tr w:rsidR="00F505A6" w:rsidRPr="00BC192E" w:rsidTr="009555D3">
        <w:trPr>
          <w:trHeight w:val="716"/>
        </w:trPr>
        <w:tc>
          <w:tcPr>
            <w:tcW w:w="93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C192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F505A6" w:rsidRPr="00BC192E" w:rsidTr="009555D3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9D7123" w:rsidP="009555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Copyright</w:t>
            </w:r>
          </w:p>
        </w:tc>
      </w:tr>
      <w:tr w:rsidR="00F505A6" w:rsidRPr="00BC192E" w:rsidTr="009555D3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9D7123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Copyright contd.</w:t>
            </w:r>
          </w:p>
        </w:tc>
      </w:tr>
      <w:tr w:rsidR="00F505A6" w:rsidRPr="00BC192E" w:rsidTr="009555D3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9D7123" w:rsidP="0095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IT Act, 2000; Aims and Objectives; Overview of the Act; Jurisdiction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7123" w:rsidRDefault="009D7123" w:rsidP="009D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Role of Certifying</w:t>
            </w:r>
          </w:p>
          <w:p w:rsidR="009D7123" w:rsidRDefault="009D7123" w:rsidP="009D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Authority; Regulators under IT Act; Cyber Crime-offences and Contraventions; Grey</w:t>
            </w:r>
          </w:p>
          <w:p w:rsidR="00F505A6" w:rsidRPr="00BC192E" w:rsidRDefault="009D7123" w:rsidP="009D71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Areas on IT Act.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9D7123" w:rsidP="009555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International Treaties and Conventions; Business Software Patents; Plant Biotechnology- UPOV and plant breeder’s rights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7123" w:rsidRDefault="009D7123" w:rsidP="009D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The Cartagena protocol on biosafety; Entrepreneurship: Need, scope, philosophy and classification. Creativity and</w:t>
            </w:r>
          </w:p>
          <w:p w:rsidR="009D7123" w:rsidRDefault="009D7123" w:rsidP="009D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Entrepreneurship. Entrepreneurship competencies and traits, factors affecting</w:t>
            </w:r>
          </w:p>
          <w:p w:rsidR="00F505A6" w:rsidRPr="00BC192E" w:rsidRDefault="009D7123" w:rsidP="009D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Entrepreneurship development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7123" w:rsidRDefault="009D7123" w:rsidP="009D7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Functions of entrepreneurship, Entrepreneurship with the motive of economic growth,</w:t>
            </w:r>
          </w:p>
          <w:p w:rsidR="00F505A6" w:rsidRPr="00BC192E" w:rsidRDefault="009D7123" w:rsidP="009D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theory of social change, family structure, migration and enterprise.</w:t>
            </w:r>
          </w:p>
        </w:tc>
      </w:tr>
      <w:tr w:rsidR="00F505A6" w:rsidRPr="00BC192E" w:rsidTr="009555D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F505A6" w:rsidRPr="00BC192E" w:rsidRDefault="00F505A6" w:rsidP="0095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A6" w:rsidRPr="00BC192E" w:rsidRDefault="009D7123" w:rsidP="009D71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Barriers to entrepreneurship, community and entrepreneurship.</w:t>
            </w:r>
          </w:p>
        </w:tc>
      </w:tr>
    </w:tbl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>
      <w:pPr>
        <w:rPr>
          <w:b/>
          <w:sz w:val="28"/>
          <w:szCs w:val="28"/>
        </w:rPr>
      </w:pPr>
    </w:p>
    <w:p w:rsidR="00F505A6" w:rsidRDefault="00F505A6" w:rsidP="00F505A6"/>
    <w:p w:rsidR="00474539" w:rsidRDefault="00474539"/>
    <w:sectPr w:rsidR="00474539" w:rsidSect="004911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10A" w:rsidRDefault="007F710A" w:rsidP="00A46F17">
      <w:pPr>
        <w:spacing w:after="0" w:line="240" w:lineRule="auto"/>
      </w:pPr>
      <w:r>
        <w:separator/>
      </w:r>
    </w:p>
  </w:endnote>
  <w:endnote w:type="continuationSeparator" w:id="1">
    <w:p w:rsidR="007F710A" w:rsidRDefault="007F710A" w:rsidP="00A46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7F71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7F710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7F71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10A" w:rsidRDefault="007F710A" w:rsidP="00A46F17">
      <w:pPr>
        <w:spacing w:after="0" w:line="240" w:lineRule="auto"/>
      </w:pPr>
      <w:r>
        <w:separator/>
      </w:r>
    </w:p>
  </w:footnote>
  <w:footnote w:type="continuationSeparator" w:id="1">
    <w:p w:rsidR="007F710A" w:rsidRDefault="007F710A" w:rsidP="00A46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7F71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7F710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7F71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05A6"/>
    <w:rsid w:val="0008484B"/>
    <w:rsid w:val="001B6F0F"/>
    <w:rsid w:val="003B67E1"/>
    <w:rsid w:val="00474539"/>
    <w:rsid w:val="004C7B92"/>
    <w:rsid w:val="00521196"/>
    <w:rsid w:val="007F710A"/>
    <w:rsid w:val="00994AC1"/>
    <w:rsid w:val="009D7123"/>
    <w:rsid w:val="009E7CAB"/>
    <w:rsid w:val="00A46F17"/>
    <w:rsid w:val="00C06A09"/>
    <w:rsid w:val="00CD3B60"/>
    <w:rsid w:val="00D91DC8"/>
    <w:rsid w:val="00F50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5A6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5A6"/>
    <w:rPr>
      <w:rFonts w:ascii="Calibri" w:eastAsia="Times New Roman" w:hAnsi="Calibri" w:cs="Times New Roman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F5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5A6"/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dcterms:created xsi:type="dcterms:W3CDTF">2018-02-10T04:41:00Z</dcterms:created>
  <dcterms:modified xsi:type="dcterms:W3CDTF">2018-02-10T05:41:00Z</dcterms:modified>
</cp:coreProperties>
</file>