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DB34C7">
        <w:rPr>
          <w:b/>
          <w:sz w:val="28"/>
          <w:szCs w:val="28"/>
        </w:rPr>
        <w:t>B.Sc.III</w:t>
      </w:r>
      <w:proofErr w:type="spellEnd"/>
      <w:r w:rsidR="00DB34C7">
        <w:rPr>
          <w:b/>
          <w:sz w:val="28"/>
          <w:szCs w:val="28"/>
        </w:rPr>
        <w:tab/>
      </w:r>
      <w:r w:rsidR="00DB34C7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Teacher:</w:t>
      </w:r>
      <w:r w:rsidR="00DB34C7">
        <w:rPr>
          <w:b/>
          <w:sz w:val="28"/>
          <w:szCs w:val="28"/>
        </w:rPr>
        <w:t>Suresh</w:t>
      </w:r>
      <w:proofErr w:type="spellEnd"/>
      <w:r w:rsidR="00DB34C7">
        <w:rPr>
          <w:b/>
          <w:sz w:val="28"/>
          <w:szCs w:val="28"/>
        </w:rPr>
        <w:t xml:space="preserve"> Kumar</w:t>
      </w:r>
    </w:p>
    <w:p w:rsidR="00D75C10" w:rsidRPr="00DB34C7" w:rsidRDefault="00D75C10" w:rsidP="00D75C10">
      <w:pPr>
        <w:spacing w:after="0" w:line="240" w:lineRule="auto"/>
        <w:rPr>
          <w:vertAlign w:val="superscript"/>
        </w:rPr>
      </w:pPr>
      <w:r>
        <w:rPr>
          <w:b/>
          <w:sz w:val="28"/>
          <w:szCs w:val="28"/>
        </w:rPr>
        <w:t xml:space="preserve">Subject:  </w:t>
      </w:r>
      <w:r w:rsidR="00DB34C7">
        <w:rPr>
          <w:b/>
          <w:sz w:val="28"/>
          <w:szCs w:val="28"/>
        </w:rPr>
        <w:t>Physics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DB34C7">
        <w:rPr>
          <w:b/>
          <w:sz w:val="28"/>
          <w:szCs w:val="28"/>
        </w:rPr>
        <w:t>3</w:t>
      </w:r>
      <w:r w:rsidR="00DB34C7">
        <w:rPr>
          <w:b/>
          <w:sz w:val="28"/>
          <w:szCs w:val="28"/>
          <w:vertAlign w:val="superscript"/>
        </w:rPr>
        <w:t>rd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DB34C7">
        <w:rPr>
          <w:b/>
          <w:sz w:val="28"/>
          <w:szCs w:val="28"/>
        </w:rPr>
        <w:t>I/II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DB34C7">
        <w:rPr>
          <w:b/>
          <w:sz w:val="28"/>
          <w:szCs w:val="28"/>
        </w:rPr>
        <w:t>129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1715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5"/>
        <w:gridCol w:w="1773"/>
        <w:gridCol w:w="120"/>
        <w:gridCol w:w="1997"/>
        <w:gridCol w:w="4008"/>
        <w:gridCol w:w="7482"/>
        <w:gridCol w:w="7482"/>
        <w:gridCol w:w="7482"/>
      </w:tblGrid>
      <w:tr w:rsidR="00D75C10" w:rsidTr="00520A76">
        <w:trPr>
          <w:gridAfter w:val="3"/>
          <w:wAfter w:w="22446" w:type="dxa"/>
          <w:trHeight w:val="521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20A76" w:rsidRPr="009529D2" w:rsidTr="00520A76">
        <w:trPr>
          <w:gridAfter w:val="3"/>
          <w:wAfter w:w="22446" w:type="dxa"/>
          <w:trHeight w:val="52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Lattice vibrations and phonons/Structure and working of JFET, characteristics,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transconductance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curve 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2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Lattice vibrations and phonons/ FET amplifier and its voltage gain, structure and working of MOSFET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3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Scattering of photons by phonons/Feed back in amplifier, voltage gain of negative feedback amplifier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4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Scattering of photons by phonons/Advantages of negative voltage feedback, negative feedback current circuit, emitter follower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5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Dynamics of a linear chain of similar atoms and chain of two types of atoms/Theory of sinusoidal oscillations, loop gain and phase, lead-lag RC circuit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6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Dynamics of a linear chain of similar atoms and chain of two types of atoms/Wien bridge oscillator,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Barkhausen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criterion of sustained oscillations 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7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lastRenderedPageBreak/>
              <w:t xml:space="preserve">Feb  19, </w:t>
            </w:r>
            <w:r w:rsidRPr="009529D2">
              <w:rPr>
                <w:rFonts w:ascii="Arial" w:hAnsi="Arial" w:cs="Arial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lastRenderedPageBreak/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Optical and acoustic modes, </w:t>
            </w:r>
            <w:r w:rsidRPr="009529D2">
              <w:rPr>
                <w:rFonts w:ascii="Arial" w:hAnsi="Arial" w:cs="Arial"/>
                <w:sz w:val="24"/>
                <w:szCs w:val="24"/>
              </w:rPr>
              <w:lastRenderedPageBreak/>
              <w:t xml:space="preserve">Density of modes/Positive feedback amplifier LC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Colpitts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oscillators</w:t>
            </w:r>
          </w:p>
        </w:tc>
      </w:tr>
      <w:tr w:rsidR="00520A76" w:rsidRPr="009529D2" w:rsidTr="00520A76">
        <w:trPr>
          <w:gridAfter w:val="3"/>
          <w:wAfter w:w="22446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Optical and acoustic modes, Density of modes/Hartley oscillator</w:t>
            </w:r>
          </w:p>
        </w:tc>
      </w:tr>
      <w:tr w:rsidR="00520A76" w:rsidRPr="009529D2" w:rsidTr="00520A76">
        <w:trPr>
          <w:trHeight w:val="716"/>
        </w:trPr>
        <w:tc>
          <w:tcPr>
            <w:tcW w:w="92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9529D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nd</w:t>
            </w:r>
            <w:r w:rsidRPr="009529D2">
              <w:rPr>
                <w:rFonts w:ascii="Arial" w:hAnsi="Arial" w:cs="Arial"/>
                <w:b/>
                <w:sz w:val="24"/>
                <w:szCs w:val="24"/>
              </w:rPr>
              <w:t xml:space="preserve"> week March (Mid Semester Exam)</w:t>
            </w:r>
          </w:p>
        </w:tc>
        <w:tc>
          <w:tcPr>
            <w:tcW w:w="7482" w:type="dxa"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2" w:type="dxa"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2" w:type="dxa"/>
          </w:tcPr>
          <w:p w:rsidR="00520A76" w:rsidRPr="009529D2" w:rsidRDefault="00520A76" w:rsidP="000435EF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529D2">
              <w:rPr>
                <w:rFonts w:ascii="Arial" w:hAnsi="Arial" w:cs="Arial"/>
                <w:b/>
                <w:sz w:val="24"/>
                <w:szCs w:val="24"/>
              </w:rPr>
              <w:t>First Week March (Mid Semester Exam)</w:t>
            </w:r>
          </w:p>
        </w:tc>
      </w:tr>
      <w:tr w:rsidR="00520A76" w:rsidRPr="009529D2" w:rsidTr="00520A76">
        <w:trPr>
          <w:gridAfter w:val="3"/>
          <w:wAfter w:w="22446" w:type="dxa"/>
          <w:trHeight w:val="744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C7A5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>March 15</w:t>
            </w:r>
            <w:r w:rsidR="00520A76" w:rsidRPr="009529D2">
              <w:rPr>
                <w:rFonts w:ascii="Arial" w:hAnsi="Arial" w:cs="Arial"/>
                <w:sz w:val="28"/>
                <w:szCs w:val="28"/>
              </w:rPr>
              <w:t>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Einstein and Debye theories of specific heats of solids/OPAMP: characteristics of ideal and practical OPAMP 741, open-loop and close-loop gain, characteristics and application-inverting and non-inverting amplifier, adder,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subtractor</w:t>
            </w:r>
            <w:proofErr w:type="spellEnd"/>
          </w:p>
        </w:tc>
      </w:tr>
      <w:tr w:rsidR="00520A76" w:rsidRPr="009529D2" w:rsidTr="00520A76">
        <w:trPr>
          <w:gridAfter w:val="3"/>
          <w:wAfter w:w="22446" w:type="dxa"/>
          <w:trHeight w:val="998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10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Einstein and Debye theories of specific heats of solids/Differentiator and integrator, comparator, timerIC555, pin diagram and its application as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astable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monostable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multivibrator</w:t>
            </w:r>
            <w:proofErr w:type="spellEnd"/>
          </w:p>
        </w:tc>
      </w:tr>
      <w:tr w:rsidR="00520A76" w:rsidRPr="009529D2" w:rsidTr="00520A76">
        <w:trPr>
          <w:gridAfter w:val="3"/>
          <w:wAfter w:w="22446" w:type="dxa"/>
          <w:trHeight w:val="72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11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Magnetic classification of materials(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ferri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antiferro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>)/Analog and digital circuits, binary numbers, decimal to binary conversions, AND, OR, NOT gate, NAND , NOR gates as universal gates, XOR and XNOR gates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12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Magnetic classification of materials(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ferri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antiferro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)/De Morgan’s theorem, simplification of logic circuits using Boolean algebra,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Minterms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Maxterms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>, conversion of a truth table into an equivalent logic circuit by sum of products method.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14 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lastRenderedPageBreak/>
              <w:t>Langevin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theory of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paramagnetism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/Analog and digital </w:t>
            </w:r>
            <w:r w:rsidRPr="009529D2">
              <w:rPr>
                <w:rFonts w:ascii="Arial" w:hAnsi="Arial" w:cs="Arial"/>
                <w:sz w:val="24"/>
                <w:szCs w:val="24"/>
              </w:rPr>
              <w:lastRenderedPageBreak/>
              <w:t>communication  systems, Amplitude and Frequency modulation, power in AM wave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21,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Langevin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theory of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paramagnetism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>/ Generation and detection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28,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Quantum theory, Weiss’s theory of ferromagnetism, temperature  dependence/Brief account of Satellite communication  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May 05,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Quantum theory, Weiss’s theory of ferromagnetism, temperature  dependence/Sky-wave communication, Hysteresis of ferromagnetic materials/ Mobile communication</w:t>
            </w:r>
          </w:p>
        </w:tc>
      </w:tr>
    </w:tbl>
    <w:p w:rsidR="00D75C10" w:rsidRPr="009529D2" w:rsidRDefault="00D75C10" w:rsidP="00D75C10">
      <w:pPr>
        <w:rPr>
          <w:rFonts w:ascii="Arial" w:hAnsi="Arial" w:cs="Arial"/>
        </w:rPr>
      </w:pPr>
    </w:p>
    <w:p w:rsidR="00D75C10" w:rsidRPr="009529D2" w:rsidRDefault="00D75C10" w:rsidP="00D75C10">
      <w:pPr>
        <w:rPr>
          <w:rFonts w:ascii="Arial" w:hAnsi="Arial" w:cs="Arial"/>
        </w:rPr>
      </w:pPr>
    </w:p>
    <w:p w:rsidR="00C70F26" w:rsidRPr="009529D2" w:rsidRDefault="00C70F26">
      <w:pPr>
        <w:rPr>
          <w:rFonts w:ascii="Arial" w:hAnsi="Arial" w:cs="Arial"/>
        </w:rPr>
      </w:pPr>
    </w:p>
    <w:sectPr w:rsidR="00C70F26" w:rsidRPr="009529D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75C10"/>
    <w:rsid w:val="0023792A"/>
    <w:rsid w:val="003039B5"/>
    <w:rsid w:val="00327494"/>
    <w:rsid w:val="003A57CB"/>
    <w:rsid w:val="00520A76"/>
    <w:rsid w:val="00566099"/>
    <w:rsid w:val="005C7A5F"/>
    <w:rsid w:val="009529D2"/>
    <w:rsid w:val="00BC1994"/>
    <w:rsid w:val="00C47018"/>
    <w:rsid w:val="00C70F26"/>
    <w:rsid w:val="00C73A15"/>
    <w:rsid w:val="00CF74B1"/>
    <w:rsid w:val="00D2026F"/>
    <w:rsid w:val="00D620CD"/>
    <w:rsid w:val="00D75C10"/>
    <w:rsid w:val="00DB34C7"/>
    <w:rsid w:val="00DF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10</cp:revision>
  <dcterms:created xsi:type="dcterms:W3CDTF">2017-10-10T06:04:00Z</dcterms:created>
  <dcterms:modified xsi:type="dcterms:W3CDTF">2018-01-29T15:37:00Z</dcterms:modified>
</cp:coreProperties>
</file>