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3F" w:rsidRDefault="0010473F" w:rsidP="0010473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0473F" w:rsidRDefault="0010473F" w:rsidP="0010473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0473F" w:rsidRDefault="0010473F" w:rsidP="0010473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Class: </w:t>
      </w:r>
      <w:r w:rsidRPr="00503820">
        <w:rPr>
          <w:b/>
          <w:sz w:val="24"/>
          <w:szCs w:val="24"/>
        </w:rPr>
        <w:tab/>
      </w:r>
      <w:r w:rsidRPr="00503820">
        <w:rPr>
          <w:rFonts w:ascii="Times New Roman" w:hAnsi="Times New Roman"/>
          <w:b/>
          <w:sz w:val="24"/>
          <w:szCs w:val="24"/>
        </w:rPr>
        <w:t xml:space="preserve">BA </w:t>
      </w:r>
      <w:r w:rsidRPr="00503820">
        <w:rPr>
          <w:rFonts w:ascii="Times New Roman" w:hAnsi="Times New Roman"/>
          <w:sz w:val="24"/>
          <w:szCs w:val="24"/>
        </w:rPr>
        <w:t>5</w:t>
      </w:r>
      <w:r w:rsidRPr="00503820">
        <w:rPr>
          <w:rFonts w:ascii="Times New Roman" w:hAnsi="Times New Roman"/>
          <w:sz w:val="24"/>
          <w:szCs w:val="24"/>
          <w:vertAlign w:val="superscript"/>
        </w:rPr>
        <w:t>th</w:t>
      </w:r>
      <w:r w:rsidRPr="00503820">
        <w:rPr>
          <w:rFonts w:ascii="Times New Roman" w:hAnsi="Times New Roman"/>
          <w:sz w:val="24"/>
          <w:szCs w:val="24"/>
        </w:rPr>
        <w:t xml:space="preserve"> semester 2017   </w:t>
      </w:r>
      <w:r w:rsidRPr="00503820">
        <w:rPr>
          <w:b/>
          <w:sz w:val="24"/>
          <w:szCs w:val="24"/>
        </w:rPr>
        <w:t xml:space="preserve">Name of the Teacher: Dr. </w:t>
      </w:r>
      <w:proofErr w:type="spellStart"/>
      <w:r w:rsidRPr="00503820">
        <w:rPr>
          <w:b/>
          <w:sz w:val="24"/>
          <w:szCs w:val="24"/>
        </w:rPr>
        <w:t>Sujata</w:t>
      </w:r>
      <w:proofErr w:type="spellEnd"/>
      <w:r w:rsidRPr="00503820">
        <w:rPr>
          <w:b/>
          <w:sz w:val="24"/>
          <w:szCs w:val="24"/>
        </w:rPr>
        <w:t xml:space="preserve"> &amp; </w:t>
      </w:r>
      <w:proofErr w:type="spellStart"/>
      <w:proofErr w:type="gramStart"/>
      <w:r w:rsidRPr="00503820">
        <w:rPr>
          <w:b/>
          <w:sz w:val="24"/>
          <w:szCs w:val="24"/>
        </w:rPr>
        <w:t>Mrs</w:t>
      </w:r>
      <w:proofErr w:type="spellEnd"/>
      <w:r w:rsidRPr="00503820">
        <w:rPr>
          <w:b/>
          <w:sz w:val="24"/>
          <w:szCs w:val="24"/>
        </w:rPr>
        <w:t xml:space="preserve">  </w:t>
      </w:r>
      <w:proofErr w:type="spellStart"/>
      <w:r w:rsidRPr="00503820">
        <w:rPr>
          <w:b/>
          <w:sz w:val="24"/>
          <w:szCs w:val="24"/>
        </w:rPr>
        <w:t>Vandna</w:t>
      </w:r>
      <w:proofErr w:type="spellEnd"/>
      <w:proofErr w:type="gramEnd"/>
      <w:r w:rsidRPr="00503820">
        <w:rPr>
          <w:b/>
          <w:sz w:val="24"/>
          <w:szCs w:val="24"/>
        </w:rPr>
        <w:t xml:space="preserve"> Lama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Subject:  </w:t>
      </w:r>
      <w:r w:rsidRPr="00503820">
        <w:rPr>
          <w:rFonts w:ascii="Times New Roman" w:hAnsi="Times New Roman"/>
          <w:b/>
          <w:sz w:val="24"/>
          <w:szCs w:val="24"/>
        </w:rPr>
        <w:t xml:space="preserve">Economics  </w:t>
      </w:r>
      <w:r>
        <w:rPr>
          <w:b/>
          <w:sz w:val="24"/>
          <w:szCs w:val="24"/>
        </w:rPr>
        <w:tab/>
        <w:t xml:space="preserve">               </w:t>
      </w:r>
      <w:proofErr w:type="gramStart"/>
      <w:r w:rsidRPr="00503820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1</w:t>
      </w:r>
      <w:proofErr w:type="gramEnd"/>
      <w:r>
        <w:rPr>
          <w:b/>
          <w:sz w:val="24"/>
          <w:szCs w:val="24"/>
        </w:rPr>
        <w:t xml:space="preserve">,    </w:t>
      </w:r>
      <w:r w:rsidRPr="00503820">
        <w:rPr>
          <w:b/>
          <w:sz w:val="24"/>
          <w:szCs w:val="24"/>
        </w:rPr>
        <w:t>7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proofErr w:type="gramStart"/>
      <w:r w:rsidRPr="00503820">
        <w:rPr>
          <w:b/>
          <w:sz w:val="24"/>
          <w:szCs w:val="24"/>
        </w:rPr>
        <w:t>Paper :</w:t>
      </w:r>
      <w:proofErr w:type="gramEnd"/>
      <w:r w:rsidRPr="00503820">
        <w:rPr>
          <w:b/>
          <w:sz w:val="24"/>
          <w:szCs w:val="24"/>
        </w:rPr>
        <w:t xml:space="preserve"> </w:t>
      </w:r>
      <w:r w:rsidRPr="00503820">
        <w:rPr>
          <w:rFonts w:ascii="Times New Roman" w:hAnsi="Times New Roman"/>
          <w:sz w:val="24"/>
          <w:szCs w:val="24"/>
        </w:rPr>
        <w:t>ECONOMICS OF DEVELOPMENT</w:t>
      </w:r>
      <w:r>
        <w:rPr>
          <w:b/>
          <w:sz w:val="24"/>
          <w:szCs w:val="24"/>
        </w:rPr>
        <w:tab/>
      </w:r>
      <w:r w:rsidRPr="00503820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31,   107</w:t>
      </w:r>
    </w:p>
    <w:p w:rsidR="0010473F" w:rsidRDefault="0010473F" w:rsidP="0010473F">
      <w:pPr>
        <w:spacing w:after="0" w:line="240" w:lineRule="auto"/>
        <w:rPr>
          <w:b/>
          <w:sz w:val="28"/>
          <w:szCs w:val="28"/>
        </w:rPr>
      </w:pPr>
    </w:p>
    <w:tbl>
      <w:tblPr>
        <w:tblW w:w="1303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123"/>
        <w:gridCol w:w="2070"/>
        <w:gridCol w:w="4154"/>
        <w:gridCol w:w="5129"/>
        <w:gridCol w:w="5129"/>
        <w:gridCol w:w="5129"/>
      </w:tblGrid>
      <w:tr w:rsidR="0010473F" w:rsidTr="00D718C9">
        <w:trPr>
          <w:gridAfter w:val="3"/>
          <w:wAfter w:w="14850" w:type="dxa"/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0473F" w:rsidTr="00D718C9">
        <w:trPr>
          <w:gridAfter w:val="3"/>
          <w:wAfter w:w="14850" w:type="dxa"/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Economic development and Growth, 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Features of an  Underdeveloped economy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Determinants of Economic development, capital formation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064188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capital formation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064188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Classical theory of growth, </w:t>
            </w:r>
            <w:proofErr w:type="spellStart"/>
            <w:r>
              <w:rPr>
                <w:bCs/>
                <w:sz w:val="24"/>
              </w:rPr>
              <w:t>Nurkse’s</w:t>
            </w:r>
            <w:proofErr w:type="spellEnd"/>
            <w:r>
              <w:rPr>
                <w:bCs/>
                <w:sz w:val="24"/>
              </w:rPr>
              <w:t xml:space="preserve"> theory of growth.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064188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Dualism, </w:t>
            </w:r>
            <w:proofErr w:type="spellStart"/>
            <w:r>
              <w:rPr>
                <w:bCs/>
                <w:sz w:val="24"/>
              </w:rPr>
              <w:t>lewis</w:t>
            </w:r>
            <w:proofErr w:type="spellEnd"/>
            <w:r>
              <w:rPr>
                <w:bCs/>
                <w:sz w:val="24"/>
              </w:rPr>
              <w:t xml:space="preserve"> theory of Unlimited supply of </w:t>
            </w:r>
            <w:proofErr w:type="spellStart"/>
            <w:r>
              <w:rPr>
                <w:bCs/>
                <w:sz w:val="24"/>
              </w:rPr>
              <w:t>labour</w:t>
            </w:r>
            <w:proofErr w:type="spellEnd"/>
            <w:r>
              <w:rPr>
                <w:bCs/>
                <w:sz w:val="24"/>
              </w:rPr>
              <w:t>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064188" w:rsidRDefault="0010473F" w:rsidP="00D718C9">
            <w:pPr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Harrod</w:t>
            </w:r>
            <w:proofErr w:type="spellEnd"/>
            <w:r>
              <w:rPr>
                <w:bCs/>
                <w:sz w:val="24"/>
              </w:rPr>
              <w:t xml:space="preserve">- </w:t>
            </w:r>
            <w:proofErr w:type="spellStart"/>
            <w:r>
              <w:rPr>
                <w:bCs/>
                <w:sz w:val="24"/>
              </w:rPr>
              <w:t>Domer</w:t>
            </w:r>
            <w:proofErr w:type="spellEnd"/>
            <w:r>
              <w:rPr>
                <w:bCs/>
                <w:sz w:val="24"/>
              </w:rPr>
              <w:t xml:space="preserve"> model of Growth. 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064188" w:rsidRDefault="0010473F" w:rsidP="00D718C9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Neo- classical Model of Growth, Relation Function.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Strategies of Economic Development: Balanced Vs. Unbalanced Growth. 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A537B5" w:rsidRDefault="0010473F" w:rsidP="00D718C9">
            <w:pPr>
              <w:rPr>
                <w:rFonts w:ascii="Times New Roman" w:hAnsi="Times New Roman"/>
              </w:rPr>
            </w:pPr>
            <w:proofErr w:type="spellStart"/>
            <w:r w:rsidRPr="002F0CDB">
              <w:rPr>
                <w:rFonts w:ascii="Times New Roman" w:hAnsi="Times New Roman"/>
              </w:rPr>
              <w:t>Leibenstein’s</w:t>
            </w:r>
            <w:proofErr w:type="spellEnd"/>
            <w:r w:rsidRPr="002F0CDB">
              <w:rPr>
                <w:rFonts w:ascii="Times New Roman" w:hAnsi="Times New Roman"/>
              </w:rPr>
              <w:t xml:space="preserve"> Critical Minimum effor</w:t>
            </w:r>
            <w:r>
              <w:rPr>
                <w:rFonts w:ascii="Times New Roman" w:hAnsi="Times New Roman"/>
              </w:rPr>
              <w:t>t</w:t>
            </w:r>
            <w:r w:rsidRPr="002F0CDB">
              <w:rPr>
                <w:rFonts w:ascii="Times New Roman" w:hAnsi="Times New Roman"/>
              </w:rPr>
              <w:t xml:space="preserve"> Thesis.</w:t>
            </w:r>
          </w:p>
        </w:tc>
      </w:tr>
      <w:tr w:rsidR="0010473F" w:rsidTr="00D718C9">
        <w:trPr>
          <w:trHeight w:val="716"/>
        </w:trPr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10473F" w:rsidRDefault="0010473F" w:rsidP="00D718C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10473F" w:rsidRDefault="0010473F" w:rsidP="00D718C9"/>
        </w:tc>
        <w:tc>
          <w:tcPr>
            <w:tcW w:w="4950" w:type="dxa"/>
          </w:tcPr>
          <w:p w:rsidR="0010473F" w:rsidRDefault="0010473F" w:rsidP="00D718C9"/>
        </w:tc>
        <w:tc>
          <w:tcPr>
            <w:tcW w:w="4950" w:type="dxa"/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Theory of Big Push.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F0CDB">
              <w:rPr>
                <w:rFonts w:ascii="Times New Roman" w:hAnsi="Times New Roman"/>
              </w:rPr>
              <w:t>Rostow’s</w:t>
            </w:r>
            <w:proofErr w:type="spellEnd"/>
            <w:r w:rsidRPr="002F0CDB">
              <w:rPr>
                <w:rFonts w:ascii="Times New Roman" w:hAnsi="Times New Roman"/>
              </w:rPr>
              <w:t xml:space="preserve"> Theory of Stages of Growth</w:t>
            </w:r>
          </w:p>
        </w:tc>
      </w:tr>
      <w:tr w:rsidR="0010473F" w:rsidTr="00D718C9">
        <w:trPr>
          <w:gridAfter w:val="3"/>
          <w:wAfter w:w="14850" w:type="dxa"/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Theory of Planning in Developing Countries : Need, Objectives, </w:t>
            </w:r>
          </w:p>
        </w:tc>
      </w:tr>
      <w:tr w:rsidR="0010473F" w:rsidTr="00D718C9">
        <w:trPr>
          <w:gridAfter w:val="3"/>
          <w:wAfter w:w="14850" w:type="dxa"/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Strategies and Problems of Planning, </w:t>
            </w:r>
          </w:p>
        </w:tc>
      </w:tr>
      <w:tr w:rsidR="0010473F" w:rsidTr="00D718C9">
        <w:trPr>
          <w:gridAfter w:val="3"/>
          <w:wAfter w:w="14850" w:type="dxa"/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Price Mechanism and Planning.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Investment Criteria.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Choice of Technique. 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A537B5" w:rsidRDefault="0010473F" w:rsidP="00D718C9">
            <w:pPr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Export Promotion and Import Substitution Strategy.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0473F" w:rsidRDefault="0010473F" w:rsidP="0010473F"/>
    <w:p w:rsidR="0010473F" w:rsidRDefault="0010473F" w:rsidP="0010473F"/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  <w:u w:val="single"/>
        </w:rPr>
      </w:pPr>
    </w:p>
    <w:p w:rsidR="0010473F" w:rsidRPr="002F6C95" w:rsidRDefault="0010473F" w:rsidP="0010473F">
      <w:pPr>
        <w:tabs>
          <w:tab w:val="left" w:pos="840"/>
          <w:tab w:val="center" w:pos="4513"/>
        </w:tabs>
        <w:spacing w:line="240" w:lineRule="auto"/>
        <w:rPr>
          <w:b/>
          <w:sz w:val="30"/>
          <w:szCs w:val="28"/>
        </w:rPr>
      </w:pPr>
      <w:r w:rsidRPr="002F6C95">
        <w:rPr>
          <w:b/>
          <w:sz w:val="30"/>
          <w:szCs w:val="28"/>
        </w:rPr>
        <w:t xml:space="preserve">     </w:t>
      </w:r>
      <w:r>
        <w:rPr>
          <w:b/>
          <w:sz w:val="30"/>
          <w:szCs w:val="28"/>
        </w:rPr>
        <w:t xml:space="preserve">     </w:t>
      </w:r>
      <w:r w:rsidRPr="002F6C95">
        <w:rPr>
          <w:b/>
          <w:sz w:val="30"/>
          <w:szCs w:val="28"/>
        </w:rPr>
        <w:t xml:space="preserve"> PG.GOVT COLLEGE FOR GIRLS, SECTOR-42, CHANDIGARH</w:t>
      </w:r>
    </w:p>
    <w:p w:rsidR="0010473F" w:rsidRDefault="0010473F" w:rsidP="0010473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0473F" w:rsidRDefault="0010473F" w:rsidP="0010473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Class: </w:t>
      </w:r>
      <w:r w:rsidRPr="00503820">
        <w:rPr>
          <w:b/>
          <w:sz w:val="24"/>
          <w:szCs w:val="24"/>
        </w:rPr>
        <w:tab/>
      </w:r>
      <w:r w:rsidRPr="00503820">
        <w:rPr>
          <w:rFonts w:ascii="Times New Roman" w:hAnsi="Times New Roman"/>
          <w:b/>
          <w:sz w:val="24"/>
          <w:szCs w:val="24"/>
        </w:rPr>
        <w:t xml:space="preserve">BA </w:t>
      </w:r>
      <w:r w:rsidRPr="00503820">
        <w:rPr>
          <w:rFonts w:ascii="Times New Roman" w:hAnsi="Times New Roman"/>
          <w:sz w:val="24"/>
          <w:szCs w:val="24"/>
        </w:rPr>
        <w:t>5</w:t>
      </w:r>
      <w:r w:rsidRPr="00503820">
        <w:rPr>
          <w:rFonts w:ascii="Times New Roman" w:hAnsi="Times New Roman"/>
          <w:sz w:val="24"/>
          <w:szCs w:val="24"/>
          <w:vertAlign w:val="superscript"/>
        </w:rPr>
        <w:t>th</w:t>
      </w:r>
      <w:r w:rsidRPr="00503820">
        <w:rPr>
          <w:rFonts w:ascii="Times New Roman" w:hAnsi="Times New Roman"/>
          <w:sz w:val="24"/>
          <w:szCs w:val="24"/>
        </w:rPr>
        <w:t xml:space="preserve"> semester 2017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820">
        <w:rPr>
          <w:b/>
          <w:sz w:val="24"/>
          <w:szCs w:val="24"/>
        </w:rPr>
        <w:t xml:space="preserve">Name of the Teacher: Dr. </w:t>
      </w:r>
      <w:proofErr w:type="spellStart"/>
      <w:r w:rsidRPr="00503820">
        <w:rPr>
          <w:b/>
          <w:sz w:val="24"/>
          <w:szCs w:val="24"/>
        </w:rPr>
        <w:t>Sujata</w:t>
      </w:r>
      <w:proofErr w:type="spellEnd"/>
      <w:r w:rsidRPr="00503820">
        <w:rPr>
          <w:b/>
          <w:sz w:val="24"/>
          <w:szCs w:val="24"/>
        </w:rPr>
        <w:t xml:space="preserve"> 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r w:rsidRPr="00503820">
        <w:rPr>
          <w:b/>
          <w:sz w:val="24"/>
          <w:szCs w:val="24"/>
        </w:rPr>
        <w:t xml:space="preserve">Subject:  </w:t>
      </w:r>
      <w:proofErr w:type="gramStart"/>
      <w:r w:rsidRPr="00503820">
        <w:rPr>
          <w:rFonts w:ascii="Times New Roman" w:hAnsi="Times New Roman"/>
          <w:b/>
          <w:sz w:val="24"/>
          <w:szCs w:val="24"/>
        </w:rPr>
        <w:t xml:space="preserve">Economics  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proofErr w:type="gramEnd"/>
      <w:r>
        <w:rPr>
          <w:b/>
          <w:sz w:val="24"/>
          <w:szCs w:val="24"/>
        </w:rPr>
        <w:tab/>
        <w:t xml:space="preserve">               </w:t>
      </w:r>
      <w:r w:rsidRPr="00503820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4</w:t>
      </w:r>
    </w:p>
    <w:p w:rsidR="0010473F" w:rsidRPr="00503820" w:rsidRDefault="0010473F" w:rsidP="0010473F">
      <w:pPr>
        <w:spacing w:after="0" w:line="240" w:lineRule="auto"/>
        <w:rPr>
          <w:sz w:val="24"/>
          <w:szCs w:val="24"/>
        </w:rPr>
      </w:pPr>
      <w:proofErr w:type="gramStart"/>
      <w:r w:rsidRPr="00503820">
        <w:rPr>
          <w:b/>
          <w:sz w:val="24"/>
          <w:szCs w:val="24"/>
        </w:rPr>
        <w:t>Paper :</w:t>
      </w:r>
      <w:proofErr w:type="gramEnd"/>
      <w:r w:rsidRPr="003B1943">
        <w:t xml:space="preserve"> </w:t>
      </w:r>
      <w:r w:rsidRPr="0031339B">
        <w:t>MONEY AND BANKING</w:t>
      </w:r>
      <w:r>
        <w:t xml:space="preserve">             </w:t>
      </w:r>
      <w:r>
        <w:rPr>
          <w:b/>
          <w:sz w:val="24"/>
          <w:szCs w:val="24"/>
        </w:rPr>
        <w:tab/>
      </w:r>
      <w:r w:rsidRPr="00503820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223</w:t>
      </w:r>
    </w:p>
    <w:p w:rsidR="0010473F" w:rsidRDefault="0010473F" w:rsidP="0010473F">
      <w:pPr>
        <w:spacing w:after="0" w:line="240" w:lineRule="auto"/>
        <w:rPr>
          <w:b/>
          <w:sz w:val="28"/>
          <w:szCs w:val="28"/>
        </w:rPr>
      </w:pPr>
    </w:p>
    <w:tbl>
      <w:tblPr>
        <w:tblW w:w="1303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123"/>
        <w:gridCol w:w="2070"/>
        <w:gridCol w:w="4154"/>
        <w:gridCol w:w="5129"/>
        <w:gridCol w:w="5129"/>
        <w:gridCol w:w="5129"/>
      </w:tblGrid>
      <w:tr w:rsidR="0010473F" w:rsidTr="00D718C9">
        <w:trPr>
          <w:gridAfter w:val="3"/>
          <w:wAfter w:w="14850" w:type="dxa"/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0473F" w:rsidTr="00D718C9">
        <w:trPr>
          <w:gridAfter w:val="3"/>
          <w:wAfter w:w="14850" w:type="dxa"/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 xml:space="preserve">Money and near money., latest development in the theory of money, 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Friedman, and Gurley and Shaw approaches.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Demand for money;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Q</w:t>
            </w:r>
            <w:r w:rsidRPr="002F0CDB">
              <w:rPr>
                <w:rFonts w:ascii="Times New Roman" w:hAnsi="Times New Roman"/>
              </w:rPr>
              <w:t>uantity and cash balance theories of money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Pr="002F0CDB">
              <w:rPr>
                <w:rFonts w:ascii="Times New Roman" w:hAnsi="Times New Roman"/>
              </w:rPr>
              <w:t>atest development in the theory of money, Friedman, and Gurley and Shaw approaches.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Supply of Money : Components &amp; determinants, money multiplier, 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S</w:t>
            </w:r>
            <w:r w:rsidRPr="002F0CDB">
              <w:rPr>
                <w:rFonts w:ascii="Times New Roman" w:hAnsi="Times New Roman"/>
              </w:rPr>
              <w:t>tructure of rate of interest approaches. IS and LM functions.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Neutrality and non-neutrality of money.</w:t>
            </w:r>
            <w:r>
              <w:rPr>
                <w:rFonts w:ascii="Times New Roman" w:hAnsi="Times New Roman"/>
              </w:rPr>
              <w:t xml:space="preserve"> </w:t>
            </w:r>
            <w:r w:rsidRPr="002F0CDB">
              <w:rPr>
                <w:rFonts w:ascii="Times New Roman" w:hAnsi="Times New Roman"/>
              </w:rPr>
              <w:t>Integration of theory of value and theory of money.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CDB">
              <w:rPr>
                <w:rFonts w:ascii="Times New Roman" w:hAnsi="Times New Roman"/>
              </w:rPr>
              <w:t>Banking :</w:t>
            </w:r>
            <w:proofErr w:type="gramEnd"/>
            <w:r w:rsidRPr="002F0CDB">
              <w:rPr>
                <w:rFonts w:ascii="Times New Roman" w:hAnsi="Times New Roman"/>
              </w:rPr>
              <w:t xml:space="preserve"> Credit creation; commercial banks; their functions and importance. </w:t>
            </w:r>
          </w:p>
        </w:tc>
      </w:tr>
      <w:tr w:rsidR="0010473F" w:rsidTr="00D718C9">
        <w:trPr>
          <w:gridAfter w:val="3"/>
          <w:wAfter w:w="14850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Central banking; functions and techniques </w:t>
            </w:r>
            <w:r w:rsidRPr="002F0CDB">
              <w:rPr>
                <w:rFonts w:ascii="Times New Roman" w:hAnsi="Times New Roman"/>
              </w:rPr>
              <w:lastRenderedPageBreak/>
              <w:t>of monetary management.</w:t>
            </w:r>
          </w:p>
        </w:tc>
      </w:tr>
      <w:tr w:rsidR="0010473F" w:rsidTr="00D718C9">
        <w:trPr>
          <w:trHeight w:val="716"/>
        </w:trPr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10473F" w:rsidRDefault="0010473F" w:rsidP="00D718C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10473F" w:rsidRDefault="0010473F" w:rsidP="00D718C9"/>
        </w:tc>
        <w:tc>
          <w:tcPr>
            <w:tcW w:w="4950" w:type="dxa"/>
          </w:tcPr>
          <w:p w:rsidR="0010473F" w:rsidRDefault="0010473F" w:rsidP="00D718C9"/>
        </w:tc>
        <w:tc>
          <w:tcPr>
            <w:tcW w:w="4950" w:type="dxa"/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Financing institutions and their role.</w:t>
            </w:r>
            <w:r>
              <w:rPr>
                <w:rFonts w:ascii="Times New Roman" w:hAnsi="Times New Roman"/>
              </w:rPr>
              <w:t xml:space="preserve"> </w:t>
            </w:r>
            <w:r w:rsidRPr="002F0CDB">
              <w:rPr>
                <w:rFonts w:ascii="Times New Roman" w:hAnsi="Times New Roman"/>
              </w:rPr>
              <w:t>Role of non-banking financial intermediaries.</w:t>
            </w:r>
          </w:p>
        </w:tc>
      </w:tr>
      <w:tr w:rsidR="0010473F" w:rsidTr="00D718C9">
        <w:trPr>
          <w:gridAfter w:val="3"/>
          <w:wAfter w:w="14850" w:type="dxa"/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Monetary policy in India—Objectives and instruments.</w:t>
            </w:r>
          </w:p>
        </w:tc>
      </w:tr>
      <w:tr w:rsidR="0010473F" w:rsidTr="00D718C9">
        <w:trPr>
          <w:gridAfter w:val="3"/>
          <w:wAfter w:w="14850" w:type="dxa"/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International Monetary Cooperation, International Monetary Fund. </w:t>
            </w:r>
          </w:p>
        </w:tc>
      </w:tr>
      <w:tr w:rsidR="0010473F" w:rsidTr="00D718C9">
        <w:trPr>
          <w:gridAfter w:val="3"/>
          <w:wAfter w:w="14850" w:type="dxa"/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International Bank for Reconstruction and Development. 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International Finance Corporation.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757164" w:rsidRDefault="0010473F" w:rsidP="00D718C9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International Development Association</w:t>
            </w:r>
            <w:proofErr w:type="gramStart"/>
            <w:r w:rsidRPr="002F0CDB">
              <w:rPr>
                <w:rFonts w:ascii="Times New Roman" w:hAnsi="Times New Roman"/>
              </w:rPr>
              <w:t>..</w:t>
            </w:r>
            <w:proofErr w:type="gramEnd"/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Asian Development Bank and the International Institutions</w:t>
            </w:r>
          </w:p>
        </w:tc>
      </w:tr>
      <w:tr w:rsidR="0010473F" w:rsidTr="00D718C9">
        <w:trPr>
          <w:gridAfter w:val="3"/>
          <w:wAfter w:w="14850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Default="0010473F" w:rsidP="00D718C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73F" w:rsidRPr="00FF462B" w:rsidRDefault="0010473F" w:rsidP="00D718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0473F" w:rsidRDefault="0010473F" w:rsidP="0010473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0473F" w:rsidRDefault="0010473F" w:rsidP="0010473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0473F" w:rsidRDefault="0010473F" w:rsidP="0010473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0473F" w:rsidRDefault="0010473F" w:rsidP="0010473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C670C" w:rsidRDefault="005C670C"/>
    <w:sectPr w:rsidR="005C670C" w:rsidSect="005C6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0473F"/>
    <w:rsid w:val="0010473F"/>
    <w:rsid w:val="005C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3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2018-02-03T07:33:00Z</dcterms:created>
  <dcterms:modified xsi:type="dcterms:W3CDTF">2018-02-03T07:34:00Z</dcterms:modified>
</cp:coreProperties>
</file>