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FC" w:rsidRDefault="00156BFC" w:rsidP="00156BF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156BFC" w:rsidRDefault="00156BFC" w:rsidP="00156BF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156BFC" w:rsidRDefault="00156BFC" w:rsidP="00156BF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156BFC" w:rsidRDefault="00156BFC" w:rsidP="00156B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BA-II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8"/>
          <w:szCs w:val="28"/>
        </w:rPr>
        <w:t>Teacher</w:t>
      </w:r>
      <w:proofErr w:type="gramStart"/>
      <w:r>
        <w:rPr>
          <w:rFonts w:ascii="Times New Roman" w:hAnsi="Times New Roman"/>
          <w:b/>
          <w:sz w:val="28"/>
          <w:szCs w:val="28"/>
        </w:rPr>
        <w:t>:Dr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. Rumeena Singh</w:t>
      </w:r>
    </w:p>
    <w:p w:rsidR="00156BFC" w:rsidRDefault="00156BFC" w:rsidP="00156B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Subject:  Psychology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/>
          <w:b/>
          <w:sz w:val="28"/>
          <w:szCs w:val="28"/>
        </w:rPr>
        <w:t>Period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5</w:t>
      </w:r>
      <w:r w:rsidRPr="00D54A31">
        <w:rPr>
          <w:rFonts w:ascii="Times New Roman" w:hAnsi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56BFC" w:rsidRDefault="00156BFC" w:rsidP="00156BF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Paper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Room No : 313</w:t>
      </w:r>
    </w:p>
    <w:p w:rsidR="00156BFC" w:rsidRDefault="00156BFC" w:rsidP="00156BF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6558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  <w:gridCol w:w="7371"/>
        <w:gridCol w:w="7371"/>
        <w:gridCol w:w="7371"/>
      </w:tblGrid>
      <w:tr w:rsidR="00156BFC" w:rsidTr="00EE49D4">
        <w:trPr>
          <w:gridAfter w:val="3"/>
          <w:wAfter w:w="22113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156BFC" w:rsidTr="00EE49D4">
        <w:trPr>
          <w:gridAfter w:val="3"/>
          <w:wAfter w:w="22113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UNIT 1 : Definition and Types of Memory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Models of Memory</w:t>
            </w:r>
          </w:p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PRACTICAL(Memory)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Measurement of memory</w:t>
            </w:r>
          </w:p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Forgetting: Retroactive and Proactive inhibition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Unit 2 : Concept of Perception and types of perception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Attention :Nature, types and factors</w:t>
            </w:r>
          </w:p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Practical : Division of attention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Unit 3 : Concept of Thinking, Mechanics of Thinking and Nature of Thinking</w:t>
            </w:r>
          </w:p>
          <w:p w:rsidR="00156BFC" w:rsidRPr="00BF467A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Tools of Thinking and Types of Thinking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Concept and Definitions of Problem Solving, Stages of Problem Solving</w:t>
            </w:r>
          </w:p>
        </w:tc>
      </w:tr>
      <w:tr w:rsidR="00156BFC" w:rsidTr="00EE49D4">
        <w:trPr>
          <w:gridAfter w:val="3"/>
          <w:wAfter w:w="22113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Concept and Processes of Creativity,   Torrance’s Theory of Creativity</w:t>
            </w:r>
          </w:p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PRACTICAL: Span of attention</w:t>
            </w:r>
          </w:p>
        </w:tc>
      </w:tr>
      <w:tr w:rsidR="00156BFC" w:rsidTr="00EE49D4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  <w:r w:rsidRPr="00BF467A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BF467A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371" w:type="dxa"/>
          </w:tcPr>
          <w:p w:rsidR="00156BFC" w:rsidRDefault="00156BFC" w:rsidP="00EE49D4">
            <w:pPr>
              <w:rPr>
                <w:rFonts w:ascii="Calibri" w:eastAsia="Calibri" w:hAnsi="Calibri"/>
                <w:color w:val="auto"/>
                <w:sz w:val="20"/>
                <w:szCs w:val="20"/>
              </w:rPr>
            </w:pPr>
          </w:p>
        </w:tc>
        <w:tc>
          <w:tcPr>
            <w:tcW w:w="7371" w:type="dxa"/>
          </w:tcPr>
          <w:p w:rsidR="00156BFC" w:rsidRDefault="00156BFC" w:rsidP="00EE49D4">
            <w:pPr>
              <w:rPr>
                <w:rFonts w:ascii="Calibri" w:eastAsia="Calibri" w:hAnsi="Calibri"/>
                <w:color w:val="auto"/>
                <w:sz w:val="20"/>
                <w:szCs w:val="20"/>
              </w:rPr>
            </w:pPr>
          </w:p>
        </w:tc>
        <w:tc>
          <w:tcPr>
            <w:tcW w:w="7371" w:type="dxa"/>
          </w:tcPr>
          <w:p w:rsidR="00156BFC" w:rsidRPr="003D2B6D" w:rsidRDefault="00156BFC" w:rsidP="00EE49D4">
            <w:pPr>
              <w:rPr>
                <w:rFonts w:ascii="Times New Roman" w:hAnsi="Times New Roman"/>
                <w:szCs w:val="28"/>
              </w:rPr>
            </w:pPr>
            <w:r w:rsidRPr="003D2B6D">
              <w:rPr>
                <w:rFonts w:ascii="Times New Roman" w:hAnsi="Times New Roman"/>
                <w:szCs w:val="28"/>
              </w:rPr>
              <w:t xml:space="preserve"> Factors influencing Problem Solving and Problem Solving Strategies</w:t>
            </w:r>
          </w:p>
        </w:tc>
      </w:tr>
      <w:tr w:rsidR="00156BFC" w:rsidTr="00EE49D4">
        <w:trPr>
          <w:gridAfter w:val="3"/>
          <w:wAfter w:w="22113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Concept of Normal Probability Distribution, Normal Probability curve, its properties and applications</w:t>
            </w:r>
          </w:p>
        </w:tc>
      </w:tr>
      <w:tr w:rsidR="00156BFC" w:rsidTr="00EE49D4">
        <w:trPr>
          <w:gridAfter w:val="3"/>
          <w:wAfter w:w="22113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Concept of Hypothesis, Hypothesis Testing</w:t>
            </w:r>
          </w:p>
        </w:tc>
      </w:tr>
      <w:tr w:rsidR="00156BFC" w:rsidTr="00EE49D4">
        <w:trPr>
          <w:gridAfter w:val="3"/>
          <w:wAfter w:w="22113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Type I and Type II Errors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PRACTICAL : Retroactive inference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F467A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Concept of Chi Square, its characteristics and assumptions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One way application of Chi Square with hypothetical examples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Two way application of Chi Square with hypothetical examples</w:t>
            </w:r>
          </w:p>
        </w:tc>
      </w:tr>
      <w:tr w:rsidR="00156BFC" w:rsidTr="00EE49D4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156BFC" w:rsidRDefault="00156BFC" w:rsidP="00EE49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6BFC" w:rsidRPr="00BF467A" w:rsidRDefault="00156BFC" w:rsidP="00EE49D4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Revision and discussion of queries</w:t>
            </w:r>
          </w:p>
        </w:tc>
      </w:tr>
    </w:tbl>
    <w:p w:rsidR="00156BFC" w:rsidRDefault="00156BFC" w:rsidP="00156BFC"/>
    <w:p w:rsidR="00BA13FC" w:rsidRDefault="00BA13FC"/>
    <w:sectPr w:rsidR="00BA13FC" w:rsidSect="00D54A31">
      <w:pgSz w:w="12240" w:h="15840"/>
      <w:pgMar w:top="13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BFC"/>
    <w:rsid w:val="00156BFC"/>
    <w:rsid w:val="00BA1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F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parveen</cp:lastModifiedBy>
  <cp:revision>1</cp:revision>
  <dcterms:created xsi:type="dcterms:W3CDTF">2018-02-02T08:05:00Z</dcterms:created>
  <dcterms:modified xsi:type="dcterms:W3CDTF">2018-02-02T08:07:00Z</dcterms:modified>
</cp:coreProperties>
</file>