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DE0" w:rsidRPr="0061768A" w:rsidRDefault="00494DE0" w:rsidP="00494DE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1768A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spellEnd"/>
      <w:r w:rsidRPr="0061768A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494DE0" w:rsidRPr="0061768A" w:rsidRDefault="00494DE0" w:rsidP="00494DE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494DE0" w:rsidRPr="0061768A" w:rsidRDefault="00494DE0" w:rsidP="00494DE0">
      <w:pPr>
        <w:spacing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494DE0" w:rsidRPr="0061768A" w:rsidRDefault="00494DE0" w:rsidP="00494D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Class: 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="0061768A" w:rsidRPr="0061768A">
        <w:rPr>
          <w:rFonts w:ascii="Times New Roman" w:hAnsi="Times New Roman"/>
          <w:b/>
          <w:sz w:val="24"/>
          <w:szCs w:val="24"/>
        </w:rPr>
        <w:t>B.Com II</w:t>
      </w:r>
      <w:r w:rsidR="00FA73E6">
        <w:rPr>
          <w:rFonts w:ascii="Times New Roman" w:hAnsi="Times New Roman"/>
          <w:b/>
          <w:sz w:val="24"/>
          <w:szCs w:val="24"/>
        </w:rPr>
        <w:t xml:space="preserve"> (A)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>Name of the Teacher:</w:t>
      </w:r>
      <w:r w:rsidR="0061768A" w:rsidRPr="0061768A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61768A" w:rsidRPr="0061768A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="0061768A" w:rsidRPr="006176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1768A" w:rsidRPr="0061768A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61768A" w:rsidRPr="0061768A">
        <w:rPr>
          <w:rFonts w:ascii="Times New Roman" w:hAnsi="Times New Roman"/>
          <w:b/>
          <w:sz w:val="24"/>
          <w:szCs w:val="24"/>
        </w:rPr>
        <w:t xml:space="preserve"> Virk</w:t>
      </w:r>
    </w:p>
    <w:p w:rsidR="00494DE0" w:rsidRPr="0061768A" w:rsidRDefault="00494DE0" w:rsidP="00494D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Subject:  </w:t>
      </w:r>
      <w:proofErr w:type="spellStart"/>
      <w:r w:rsidR="0061768A" w:rsidRPr="0061768A">
        <w:rPr>
          <w:rFonts w:ascii="Times New Roman" w:hAnsi="Times New Roman"/>
          <w:b/>
          <w:sz w:val="24"/>
          <w:szCs w:val="24"/>
        </w:rPr>
        <w:t>GST</w:t>
      </w:r>
      <w:proofErr w:type="spellEnd"/>
      <w:r w:rsidR="0061768A" w:rsidRPr="0061768A">
        <w:rPr>
          <w:rFonts w:ascii="Times New Roman" w:hAnsi="Times New Roman"/>
          <w:b/>
          <w:sz w:val="24"/>
          <w:szCs w:val="24"/>
        </w:rPr>
        <w:tab/>
      </w:r>
      <w:r w:rsidR="00FA73E6">
        <w:rPr>
          <w:rFonts w:ascii="Times New Roman" w:hAnsi="Times New Roman"/>
          <w:b/>
          <w:sz w:val="24"/>
          <w:szCs w:val="24"/>
        </w:rPr>
        <w:t xml:space="preserve"> </w:t>
      </w:r>
      <w:r w:rsidR="0061768A" w:rsidRPr="0061768A">
        <w:rPr>
          <w:rFonts w:ascii="Times New Roman" w:hAnsi="Times New Roman"/>
          <w:b/>
          <w:sz w:val="24"/>
          <w:szCs w:val="24"/>
        </w:rPr>
        <w:tab/>
      </w:r>
      <w:r w:rsidR="0061768A" w:rsidRPr="0061768A">
        <w:rPr>
          <w:rFonts w:ascii="Times New Roman" w:hAnsi="Times New Roman"/>
          <w:b/>
          <w:sz w:val="24"/>
          <w:szCs w:val="24"/>
        </w:rPr>
        <w:tab/>
        <w:t>Period</w:t>
      </w:r>
      <w:r w:rsidRPr="0061768A">
        <w:rPr>
          <w:rFonts w:ascii="Times New Roman" w:hAnsi="Times New Roman"/>
          <w:b/>
          <w:sz w:val="24"/>
          <w:szCs w:val="24"/>
        </w:rPr>
        <w:t>:</w:t>
      </w:r>
      <w:r w:rsidR="0061768A" w:rsidRPr="0061768A">
        <w:rPr>
          <w:rFonts w:ascii="Times New Roman" w:hAnsi="Times New Roman"/>
          <w:b/>
          <w:sz w:val="24"/>
          <w:szCs w:val="24"/>
        </w:rPr>
        <w:t xml:space="preserve">  3</w:t>
      </w:r>
      <w:r w:rsidR="0061768A" w:rsidRPr="0061768A">
        <w:rPr>
          <w:rFonts w:ascii="Times New Roman" w:hAnsi="Times New Roman"/>
          <w:b/>
          <w:sz w:val="24"/>
          <w:szCs w:val="24"/>
          <w:vertAlign w:val="superscript"/>
        </w:rPr>
        <w:t xml:space="preserve">rd </w:t>
      </w:r>
    </w:p>
    <w:p w:rsidR="00494DE0" w:rsidRPr="0061768A" w:rsidRDefault="0061768A" w:rsidP="00494D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>Paper</w:t>
      </w:r>
      <w:r w:rsidR="00494DE0" w:rsidRPr="0061768A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306</w:t>
      </w:r>
      <w:r w:rsidR="00494DE0"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>Room No</w:t>
      </w:r>
      <w:r w:rsidR="00494DE0" w:rsidRPr="0061768A">
        <w:rPr>
          <w:rFonts w:ascii="Times New Roman" w:hAnsi="Times New Roman"/>
          <w:b/>
          <w:sz w:val="24"/>
          <w:szCs w:val="24"/>
        </w:rPr>
        <w:t xml:space="preserve">: </w:t>
      </w:r>
      <w:r w:rsidRPr="0061768A">
        <w:rPr>
          <w:rFonts w:ascii="Times New Roman" w:hAnsi="Times New Roman"/>
          <w:b/>
          <w:sz w:val="24"/>
          <w:szCs w:val="24"/>
        </w:rPr>
        <w:t>303</w:t>
      </w:r>
    </w:p>
    <w:p w:rsidR="00494DE0" w:rsidRPr="0061768A" w:rsidRDefault="00494DE0" w:rsidP="00494D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61768A" w:rsidRPr="0061768A" w:rsidTr="00065402">
        <w:trPr>
          <w:trHeight w:val="521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 w:rsidR="0061768A" w:rsidRPr="0061768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1768A" w:rsidRPr="0061768A" w:rsidTr="00065402">
        <w:trPr>
          <w:trHeight w:val="33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22 &amp; July 24</w:t>
            </w:r>
            <w:r w:rsidR="00065402">
              <w:rPr>
                <w:rFonts w:ascii="Times New Roman" w:hAnsi="Times New Roman"/>
                <w:sz w:val="24"/>
                <w:szCs w:val="24"/>
              </w:rPr>
              <w:t>,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61768A" w:rsidP="000654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 w:rsidR="00065402"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61768A" w:rsidP="000654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 w:rsidR="00065402"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12, 2017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61768A" w:rsidP="000654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 w:rsidR="00065402"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14, 2017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19, 2017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Overview of Goods and Services Tax.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Reasons for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introduction.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Pros and cons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26, 2017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Implementation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Registration procedure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/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Act, 2017.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28, 2017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Classes of officers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their appointment and powers.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Levy and collection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/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Sept. 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>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Composition Levy Scheme.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Act, 2017: Definitions, Levy and collection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power to grant</w:t>
            </w:r>
            <w:r w:rsidR="00065402"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exemption from tax.</w:t>
            </w:r>
          </w:p>
        </w:tc>
      </w:tr>
      <w:tr w:rsidR="0061768A" w:rsidRPr="0061768A" w:rsidTr="00065402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494DE0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4DE0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494DE0" w:rsidRPr="0061768A">
              <w:rPr>
                <w:rFonts w:ascii="Times New Roman" w:hAnsi="Times New Roman"/>
                <w:sz w:val="24"/>
                <w:szCs w:val="24"/>
              </w:rPr>
              <w:t xml:space="preserve"> 16, 2017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 w:rsid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</w:t>
            </w:r>
            <w:r w:rsidR="00065402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2017.</w:t>
            </w:r>
          </w:p>
        </w:tc>
      </w:tr>
      <w:tr w:rsidR="0061768A" w:rsidRPr="0061768A" w:rsidTr="00065402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23, 2017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065402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 w:rsid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 2017.</w:t>
            </w:r>
          </w:p>
        </w:tc>
      </w:tr>
      <w:tr w:rsidR="0061768A" w:rsidRPr="0061768A" w:rsidTr="00065402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Supplies in the course of inter-State trade or commerce, Supplies in the course of intra-State trade or commerce.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Place of supply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1768A" w:rsidRPr="0061768A" w:rsidTr="0061768A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E21CC" w:rsidRDefault="0061768A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Autumn Break (30 </w:t>
            </w:r>
            <w:r w:rsidR="00065402" w:rsidRPr="006E21CC">
              <w:rPr>
                <w:rFonts w:ascii="Times New Roman" w:hAnsi="Times New Roman"/>
                <w:b/>
                <w:sz w:val="24"/>
                <w:szCs w:val="24"/>
              </w:rPr>
              <w:t>Sept.</w:t>
            </w: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 2017- 09 </w:t>
            </w:r>
            <w:r w:rsidR="00065402" w:rsidRPr="006E21CC">
              <w:rPr>
                <w:rFonts w:ascii="Times New Roman" w:hAnsi="Times New Roman"/>
                <w:b/>
                <w:sz w:val="24"/>
                <w:szCs w:val="24"/>
              </w:rPr>
              <w:t>Oct.</w:t>
            </w: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 2017)</w:t>
            </w:r>
          </w:p>
          <w:p w:rsidR="0061768A" w:rsidRPr="006E21CC" w:rsidRDefault="0061768A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Mid Semester Exam (10 </w:t>
            </w:r>
            <w:r w:rsidR="00065402" w:rsidRPr="006E21CC">
              <w:rPr>
                <w:rFonts w:ascii="Times New Roman" w:hAnsi="Times New Roman"/>
                <w:b/>
                <w:sz w:val="24"/>
                <w:szCs w:val="24"/>
              </w:rPr>
              <w:t>Oct.</w:t>
            </w: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 2017 – 17 </w:t>
            </w:r>
            <w:r w:rsidR="00065402" w:rsidRPr="006E21CC">
              <w:rPr>
                <w:rFonts w:ascii="Times New Roman" w:hAnsi="Times New Roman"/>
                <w:b/>
                <w:sz w:val="24"/>
                <w:szCs w:val="24"/>
              </w:rPr>
              <w:t>Oct.</w:t>
            </w: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 xml:space="preserve"> 2017)</w:t>
            </w:r>
          </w:p>
        </w:tc>
      </w:tr>
      <w:tr w:rsidR="0061768A" w:rsidRPr="0061768A" w:rsidTr="00065402">
        <w:trPr>
          <w:trHeight w:val="744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5402" w:rsidRPr="00065402" w:rsidRDefault="0061768A" w:rsidP="000654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Time and Value of supply</w:t>
            </w:r>
            <w:r w:rsidR="00065402"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61768A" w:rsidRPr="00065402" w:rsidRDefault="00065402" w:rsidP="000654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V</w:t>
            </w:r>
            <w:r w:rsidR="0061768A"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aluation in </w:t>
            </w:r>
            <w:proofErr w:type="spellStart"/>
            <w:r w:rsidR="0061768A"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="0061768A"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(basics).</w:t>
            </w:r>
          </w:p>
        </w:tc>
      </w:tr>
      <w:tr w:rsidR="0061768A" w:rsidRPr="0061768A" w:rsidTr="00065402">
        <w:trPr>
          <w:trHeight w:val="488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="0061768A"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="0061768A"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A70EA4" w:rsidRDefault="0061768A" w:rsidP="00A70EA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Tax invoice, credit and debit notes.</w:t>
            </w:r>
          </w:p>
        </w:tc>
      </w:tr>
    </w:tbl>
    <w:p w:rsidR="00065402" w:rsidRDefault="00065402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065402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5402" w:rsidRPr="0061768A" w:rsidRDefault="0006540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S. No.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5402" w:rsidRPr="0061768A" w:rsidRDefault="0006540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5402" w:rsidRPr="0061768A" w:rsidRDefault="0006540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5402" w:rsidRPr="0061768A" w:rsidRDefault="00065402" w:rsidP="00655B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1768A" w:rsidRPr="0061768A" w:rsidTr="00065402">
        <w:trPr>
          <w:trHeight w:val="725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30, 2017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4, 2017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Returns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Refund of tax.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6, 2017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065402" w:rsidRDefault="0061768A" w:rsidP="000654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Offences and penalties.</w:t>
            </w:r>
          </w:p>
          <w:p w:rsidR="0061768A" w:rsidRPr="00065402" w:rsidRDefault="0061768A" w:rsidP="000654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Prosecution and Appeals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13, 2017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A70EA4" w:rsidRDefault="0061768A" w:rsidP="00A70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Portal: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Eco system,</w:t>
            </w:r>
            <w:r w:rsidR="00065402"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suvidha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provider.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1768A" w:rsidRPr="0061768A" w:rsidTr="00065402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065402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="0061768A" w:rsidRPr="0061768A">
              <w:rPr>
                <w:rFonts w:ascii="Times New Roman" w:hAnsi="Times New Roman"/>
                <w:sz w:val="24"/>
                <w:szCs w:val="24"/>
              </w:rPr>
              <w:t xml:space="preserve"> 27, 2017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1768A" w:rsidRPr="0061768A" w:rsidRDefault="0061768A" w:rsidP="006176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94DE0" w:rsidRPr="0061768A" w:rsidRDefault="00494DE0" w:rsidP="0061768A">
      <w:pPr>
        <w:spacing w:after="0"/>
        <w:rPr>
          <w:rFonts w:ascii="Times New Roman" w:hAnsi="Times New Roman"/>
          <w:sz w:val="24"/>
          <w:szCs w:val="24"/>
        </w:rPr>
      </w:pPr>
    </w:p>
    <w:p w:rsidR="00C91716" w:rsidRDefault="00C917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91716" w:rsidRPr="0061768A" w:rsidRDefault="00C91716" w:rsidP="00C917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1768A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61768A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C91716" w:rsidRPr="0061768A" w:rsidRDefault="00C91716" w:rsidP="00C917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91716" w:rsidRPr="0061768A" w:rsidRDefault="00C91716" w:rsidP="00C91716">
      <w:pPr>
        <w:spacing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C91716" w:rsidRPr="0061768A" w:rsidRDefault="00C91716" w:rsidP="00C91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Class: </w:t>
      </w:r>
      <w:r w:rsidRPr="0061768A">
        <w:rPr>
          <w:rFonts w:ascii="Times New Roman" w:hAnsi="Times New Roman"/>
          <w:b/>
          <w:sz w:val="24"/>
          <w:szCs w:val="24"/>
        </w:rPr>
        <w:tab/>
        <w:t>B.Com II</w:t>
      </w:r>
      <w:r w:rsidR="00FA73E6">
        <w:rPr>
          <w:rFonts w:ascii="Times New Roman" w:hAnsi="Times New Roman"/>
          <w:b/>
          <w:sz w:val="24"/>
          <w:szCs w:val="24"/>
        </w:rPr>
        <w:t xml:space="preserve"> (B)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Virk</w:t>
      </w:r>
    </w:p>
    <w:p w:rsidR="00C91716" w:rsidRPr="0061768A" w:rsidRDefault="00C91716" w:rsidP="00C91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Subject: 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GST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Period:  </w:t>
      </w:r>
      <w:r>
        <w:rPr>
          <w:rFonts w:ascii="Times New Roman" w:hAnsi="Times New Roman"/>
          <w:b/>
          <w:sz w:val="24"/>
          <w:szCs w:val="24"/>
        </w:rPr>
        <w:t>7</w:t>
      </w:r>
      <w:r w:rsidRPr="00FA73E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1768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</w:p>
    <w:p w:rsidR="00C91716" w:rsidRPr="0061768A" w:rsidRDefault="00C91716" w:rsidP="00C91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306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Room No: </w:t>
      </w:r>
      <w:r>
        <w:rPr>
          <w:rFonts w:ascii="Times New Roman" w:hAnsi="Times New Roman"/>
          <w:b/>
          <w:sz w:val="24"/>
          <w:szCs w:val="24"/>
        </w:rPr>
        <w:t>2</w:t>
      </w:r>
      <w:r w:rsidRPr="0061768A">
        <w:rPr>
          <w:rFonts w:ascii="Times New Roman" w:hAnsi="Times New Roman"/>
          <w:b/>
          <w:sz w:val="24"/>
          <w:szCs w:val="24"/>
        </w:rPr>
        <w:t>03</w:t>
      </w:r>
    </w:p>
    <w:p w:rsidR="00C91716" w:rsidRPr="0061768A" w:rsidRDefault="00C91716" w:rsidP="00C917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C91716" w:rsidRPr="0061768A" w:rsidTr="00655B0B">
        <w:trPr>
          <w:trHeight w:val="521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91716" w:rsidRPr="0061768A" w:rsidTr="00655B0B">
        <w:trPr>
          <w:trHeight w:val="33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22 &amp; July 24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Overview of Goods and Services Tax.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Reasons for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introduction.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Pros and cons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Implementation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Registration procedure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/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Act, 2017.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Classes of officers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their appointment and powers.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Levy and collection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/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Sept. 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Composition Levy Scheme.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Act, 2017: Definitions, Levy and collection of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power to grant exemption from tax.</w:t>
            </w:r>
          </w:p>
        </w:tc>
      </w:tr>
      <w:tr w:rsidR="00C91716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2017.</w:t>
            </w:r>
          </w:p>
        </w:tc>
      </w:tr>
      <w:tr w:rsidR="00C91716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23, 2017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 2017.</w:t>
            </w:r>
          </w:p>
        </w:tc>
      </w:tr>
      <w:tr w:rsidR="00C91716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Supplies in the course of inter-State trade or commerce, Supplies in the course of intra-State trade or commerce.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Place of supply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C91716" w:rsidRPr="0061768A" w:rsidTr="00655B0B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E21CC" w:rsidRDefault="00C91716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Autumn Break (30 Sept. 2017- 09 Oct. 2017)</w:t>
            </w:r>
          </w:p>
          <w:p w:rsidR="00C91716" w:rsidRPr="006E21CC" w:rsidRDefault="00C91716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Mid Semester Exam (10 Oct. 2017 – 17 Oct. 2017)</w:t>
            </w:r>
          </w:p>
        </w:tc>
      </w:tr>
      <w:tr w:rsidR="00C91716" w:rsidRPr="0061768A" w:rsidTr="00655B0B">
        <w:trPr>
          <w:trHeight w:val="744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Time and Value of supply.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Valuation in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(basics).</w:t>
            </w:r>
          </w:p>
        </w:tc>
      </w:tr>
      <w:tr w:rsidR="00C91716" w:rsidRPr="0061768A" w:rsidTr="00655B0B">
        <w:trPr>
          <w:trHeight w:val="488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A70EA4" w:rsidRDefault="00C91716" w:rsidP="00A70EA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Tax invoice, credit and debit notes.</w:t>
            </w:r>
          </w:p>
        </w:tc>
      </w:tr>
    </w:tbl>
    <w:p w:rsidR="00C91716" w:rsidRDefault="00C91716" w:rsidP="00C91716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S. No.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91716" w:rsidRPr="0061768A" w:rsidTr="00655B0B">
        <w:trPr>
          <w:trHeight w:val="725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30, 2017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4, 2017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Returns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Refund of tax.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6, 2017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065402" w:rsidRDefault="00C91716" w:rsidP="00655B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Offences and penalties.</w:t>
            </w:r>
          </w:p>
          <w:p w:rsidR="00C91716" w:rsidRPr="00065402" w:rsidRDefault="00C91716" w:rsidP="00655B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Prosecution and Appeals under </w:t>
            </w:r>
            <w:proofErr w:type="spellStart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06540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A70EA4" w:rsidRDefault="00C91716" w:rsidP="00A70EA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Portal: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Eco system,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GST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suvidha</w:t>
            </w:r>
            <w:proofErr w:type="spellEnd"/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provider.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91716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1716" w:rsidRPr="0061768A" w:rsidRDefault="00C91716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91716" w:rsidRPr="0061768A" w:rsidRDefault="00C91716" w:rsidP="00C91716">
      <w:pPr>
        <w:spacing w:after="0"/>
        <w:rPr>
          <w:rFonts w:ascii="Times New Roman" w:hAnsi="Times New Roman"/>
          <w:sz w:val="24"/>
          <w:szCs w:val="24"/>
        </w:rPr>
      </w:pPr>
    </w:p>
    <w:p w:rsidR="00C91716" w:rsidRPr="0061768A" w:rsidRDefault="00C91716" w:rsidP="00C91716">
      <w:pPr>
        <w:rPr>
          <w:rFonts w:ascii="Times New Roman" w:hAnsi="Times New Roman"/>
          <w:sz w:val="24"/>
          <w:szCs w:val="24"/>
        </w:rPr>
      </w:pPr>
    </w:p>
    <w:p w:rsidR="00A70EA4" w:rsidRDefault="00A70EA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70EA4" w:rsidRPr="0061768A" w:rsidRDefault="00A70EA4" w:rsidP="00A70EA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1768A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61768A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A70EA4" w:rsidRPr="0061768A" w:rsidRDefault="00A70EA4" w:rsidP="00A70E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A70EA4" w:rsidRPr="0061768A" w:rsidRDefault="00A70EA4" w:rsidP="00A70EA4">
      <w:pPr>
        <w:spacing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A70EA4" w:rsidRPr="0061768A" w:rsidRDefault="00A70EA4" w:rsidP="00A70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Class: </w:t>
      </w:r>
      <w:r w:rsidRPr="0061768A">
        <w:rPr>
          <w:rFonts w:ascii="Times New Roman" w:hAnsi="Times New Roman"/>
          <w:b/>
          <w:sz w:val="24"/>
          <w:szCs w:val="24"/>
        </w:rPr>
        <w:tab/>
        <w:t>B.Com I</w:t>
      </w:r>
      <w:r>
        <w:rPr>
          <w:rFonts w:ascii="Times New Roman" w:hAnsi="Times New Roman"/>
          <w:b/>
          <w:sz w:val="24"/>
          <w:szCs w:val="24"/>
        </w:rPr>
        <w:t>I</w:t>
      </w:r>
      <w:r w:rsidRPr="0061768A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(B)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Virk</w:t>
      </w:r>
    </w:p>
    <w:p w:rsidR="00A70EA4" w:rsidRPr="0061768A" w:rsidRDefault="00A70EA4" w:rsidP="00A70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Subject:  </w:t>
      </w:r>
      <w:r>
        <w:rPr>
          <w:rFonts w:ascii="Times New Roman" w:hAnsi="Times New Roman"/>
          <w:b/>
          <w:sz w:val="24"/>
          <w:szCs w:val="24"/>
        </w:rPr>
        <w:t>Income Tax Law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Period:  </w:t>
      </w:r>
      <w:r>
        <w:rPr>
          <w:rFonts w:ascii="Times New Roman" w:hAnsi="Times New Roman"/>
          <w:b/>
          <w:sz w:val="24"/>
          <w:szCs w:val="24"/>
        </w:rPr>
        <w:t>6</w:t>
      </w:r>
      <w:r w:rsidRPr="00A70EA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1768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</w:p>
    <w:p w:rsidR="00A70EA4" w:rsidRPr="0061768A" w:rsidRDefault="00A70EA4" w:rsidP="00A70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501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A70EA4" w:rsidRPr="0061768A" w:rsidRDefault="00A70EA4" w:rsidP="00A70E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A70EA4" w:rsidRPr="0061768A" w:rsidTr="00655B0B">
        <w:trPr>
          <w:trHeight w:val="521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70EA4" w:rsidRPr="0061768A" w:rsidTr="00655B0B">
        <w:trPr>
          <w:trHeight w:val="33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22 &amp; July 24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A70EA4" w:rsidRDefault="00A70EA4" w:rsidP="00A70EA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Agricultural Income &amp; its </w:t>
            </w:r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assessment. Residence &amp; Tax Liability (Basis of Charge). 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A70EA4" w:rsidRDefault="00A70EA4" w:rsidP="00A70EA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Continue with- Agricultural Income &amp; its </w:t>
            </w:r>
            <w:r w:rsidRPr="00A70EA4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assessment. Residence &amp; Tax Liability (Basis of Charge)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  <w:p w:rsidR="00A70EA4" w:rsidRPr="00065402" w:rsidRDefault="00A70EA4" w:rsidP="00655B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Capital &amp; Revenue.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655B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Income from Salaries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Sept. 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A70E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Continue with- Income from Salaries.</w:t>
            </w:r>
          </w:p>
        </w:tc>
      </w:tr>
      <w:tr w:rsidR="00A70EA4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2017.</w:t>
            </w:r>
          </w:p>
        </w:tc>
      </w:tr>
      <w:tr w:rsidR="00A70EA4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23, 2017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 2017.</w:t>
            </w:r>
          </w:p>
        </w:tc>
      </w:tr>
      <w:tr w:rsidR="00A70EA4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655B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Income from House Property.</w:t>
            </w:r>
          </w:p>
        </w:tc>
      </w:tr>
      <w:tr w:rsidR="00A70EA4" w:rsidRPr="0061768A" w:rsidTr="00655B0B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E21CC" w:rsidRDefault="00A70EA4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Autumn Break (30 Sept. 2017- 09 Oct. 2017)</w:t>
            </w:r>
          </w:p>
          <w:p w:rsidR="00A70EA4" w:rsidRPr="006E21CC" w:rsidRDefault="00A70EA4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Mid Semester Exam (10 Oct. 2017 – 17 Oct. 2017)</w:t>
            </w:r>
          </w:p>
        </w:tc>
      </w:tr>
      <w:tr w:rsidR="00A70EA4" w:rsidRPr="0061768A" w:rsidTr="00655B0B">
        <w:trPr>
          <w:trHeight w:val="744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655B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Profits and Gains of Business and Profession including Depreciation.</w:t>
            </w:r>
          </w:p>
        </w:tc>
      </w:tr>
      <w:tr w:rsidR="00A70EA4" w:rsidRPr="0061768A" w:rsidTr="00655B0B">
        <w:trPr>
          <w:trHeight w:val="488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A70EA4" w:rsidRDefault="00A70EA4" w:rsidP="00A70E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Continue with Profits and Gains of Business and Profession including Depreciation.</w:t>
            </w:r>
          </w:p>
        </w:tc>
      </w:tr>
      <w:tr w:rsidR="00A70EA4" w:rsidRPr="0061768A" w:rsidTr="00A70EA4">
        <w:trPr>
          <w:trHeight w:val="325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30, 2017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4, 2017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655B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Capital gains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6, 2017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065402" w:rsidRDefault="00A70EA4" w:rsidP="00655B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Income from Other Sources.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A70EA4" w:rsidRDefault="00A70EA4" w:rsidP="00A70EA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Exempted Incomes.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70EA4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70EA4" w:rsidRPr="0061768A" w:rsidRDefault="00A70EA4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A70EA4" w:rsidRPr="0061768A" w:rsidRDefault="00A70EA4" w:rsidP="00A70EA4">
      <w:pPr>
        <w:spacing w:after="0"/>
        <w:rPr>
          <w:rFonts w:ascii="Times New Roman" w:hAnsi="Times New Roman"/>
          <w:sz w:val="24"/>
          <w:szCs w:val="24"/>
        </w:rPr>
      </w:pPr>
    </w:p>
    <w:p w:rsidR="00A70EA4" w:rsidRPr="0061768A" w:rsidRDefault="00A70EA4" w:rsidP="00A70EA4">
      <w:pPr>
        <w:rPr>
          <w:rFonts w:ascii="Times New Roman" w:hAnsi="Times New Roman"/>
          <w:sz w:val="24"/>
          <w:szCs w:val="24"/>
        </w:rPr>
      </w:pPr>
    </w:p>
    <w:p w:rsidR="00A55442" w:rsidRPr="0061768A" w:rsidRDefault="00A55442" w:rsidP="00A554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1768A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spellEnd"/>
      <w:r w:rsidRPr="0061768A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A55442" w:rsidRPr="0061768A" w:rsidRDefault="00A55442" w:rsidP="00A554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A55442" w:rsidRPr="0061768A" w:rsidRDefault="00A55442" w:rsidP="00A55442">
      <w:pPr>
        <w:spacing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A55442" w:rsidRPr="0061768A" w:rsidRDefault="00A55442" w:rsidP="00A55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Class: </w:t>
      </w:r>
      <w:r w:rsidRPr="0061768A">
        <w:rPr>
          <w:rFonts w:ascii="Times New Roman" w:hAnsi="Times New Roman"/>
          <w:b/>
          <w:sz w:val="24"/>
          <w:szCs w:val="24"/>
        </w:rPr>
        <w:tab/>
        <w:t>B.Com I</w:t>
      </w:r>
      <w:r>
        <w:rPr>
          <w:rFonts w:ascii="Times New Roman" w:hAnsi="Times New Roman"/>
          <w:b/>
          <w:sz w:val="24"/>
          <w:szCs w:val="24"/>
        </w:rPr>
        <w:t>I</w:t>
      </w:r>
      <w:r w:rsidRPr="0061768A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(B)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Name of the Teacher: Ms.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768A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 xml:space="preserve"> Virk</w:t>
      </w:r>
    </w:p>
    <w:p w:rsidR="00A55442" w:rsidRPr="0061768A" w:rsidRDefault="00A55442" w:rsidP="00A55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Subject:  </w:t>
      </w:r>
      <w:r>
        <w:rPr>
          <w:rFonts w:ascii="Times New Roman" w:hAnsi="Times New Roman"/>
          <w:b/>
          <w:sz w:val="24"/>
          <w:szCs w:val="24"/>
        </w:rPr>
        <w:t>Production and Operation Management</w:t>
      </w:r>
      <w:r w:rsidRPr="0061768A"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  <w:t xml:space="preserve">Period:  </w:t>
      </w:r>
      <w:r>
        <w:rPr>
          <w:rFonts w:ascii="Times New Roman" w:hAnsi="Times New Roman"/>
          <w:b/>
          <w:sz w:val="24"/>
          <w:szCs w:val="24"/>
        </w:rPr>
        <w:t>4</w:t>
      </w:r>
      <w:r w:rsidRPr="00A70EA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1768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</w:p>
    <w:p w:rsidR="00A55442" w:rsidRPr="0061768A" w:rsidRDefault="00A55442" w:rsidP="00A55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768A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6176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504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1768A">
        <w:rPr>
          <w:rFonts w:ascii="Times New Roman" w:hAnsi="Times New Roman"/>
          <w:b/>
          <w:sz w:val="24"/>
          <w:szCs w:val="24"/>
        </w:rPr>
        <w:t>Room No: 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A55442" w:rsidRPr="0061768A" w:rsidRDefault="00A55442" w:rsidP="00A554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6"/>
        <w:gridCol w:w="2551"/>
        <w:gridCol w:w="1701"/>
        <w:gridCol w:w="3889"/>
      </w:tblGrid>
      <w:tr w:rsidR="00A55442" w:rsidRPr="0061768A" w:rsidTr="00655B0B">
        <w:trPr>
          <w:trHeight w:val="521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68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5442" w:rsidRPr="0061768A" w:rsidTr="00655B0B">
        <w:trPr>
          <w:trHeight w:val="33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22 &amp; July 24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 xml:space="preserve">Joined on 16th </w:t>
            </w: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, 2017.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A5544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Purchase Management. Inventory Management Fundamentals: Economic Order Quantity, Quantity Discount.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A5544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Continue with Inventory Management Fundamentals: Reorder Level, Lead Time, Safety Stock,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JIT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Sept. 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>4, 2017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655B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Network Analysis - PERT/</w:t>
            </w:r>
            <w:proofErr w:type="spell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CPM</w:t>
            </w:r>
            <w:proofErr w:type="spell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(including Crashing).</w:t>
            </w:r>
          </w:p>
        </w:tc>
      </w:tr>
      <w:tr w:rsidR="00A55442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16, 2017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2017.</w:t>
            </w:r>
          </w:p>
        </w:tc>
      </w:tr>
      <w:tr w:rsidR="00A55442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23, 2017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On Leave from 12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2017 to 22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nd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Sept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., 2017.</w:t>
            </w:r>
          </w:p>
        </w:tc>
      </w:tr>
      <w:tr w:rsidR="00A55442" w:rsidRPr="0061768A" w:rsidTr="00655B0B">
        <w:trPr>
          <w:trHeight w:val="716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29, 2017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655B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New Product/ Service Design and Development.</w:t>
            </w:r>
          </w:p>
        </w:tc>
      </w:tr>
      <w:tr w:rsidR="00A55442" w:rsidRPr="0061768A" w:rsidTr="00655B0B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E21CC" w:rsidRDefault="00A55442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Autumn Break (30 Sept. 2017- 09 Oct. 2017)</w:t>
            </w:r>
          </w:p>
          <w:p w:rsidR="00A55442" w:rsidRPr="006E21CC" w:rsidRDefault="00A55442" w:rsidP="006E21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1CC">
              <w:rPr>
                <w:rFonts w:ascii="Times New Roman" w:hAnsi="Times New Roman"/>
                <w:b/>
                <w:sz w:val="24"/>
                <w:szCs w:val="24"/>
              </w:rPr>
              <w:t>Mid Semester Exam (10 Oct. 2017 – 17 Oct. 2017)</w:t>
            </w:r>
          </w:p>
        </w:tc>
      </w:tr>
      <w:tr w:rsidR="00A55442" w:rsidRPr="0061768A" w:rsidTr="00655B0B">
        <w:trPr>
          <w:trHeight w:val="744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A55442" w:rsidRDefault="00A55442" w:rsidP="00A5544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A55442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Supply Chain Management: Concept &amp; Components of Supply Chain, Activities in Supply Chain Management.</w:t>
            </w:r>
          </w:p>
        </w:tc>
      </w:tr>
      <w:tr w:rsidR="00A55442" w:rsidRPr="0061768A" w:rsidTr="00655B0B">
        <w:trPr>
          <w:trHeight w:val="488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Oct.</w:t>
            </w:r>
            <w:r w:rsidRPr="0061768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28, 2017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A70EA4" w:rsidRDefault="00A55442" w:rsidP="00655B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Logistics Management.</w:t>
            </w:r>
          </w:p>
        </w:tc>
      </w:tr>
      <w:tr w:rsidR="00A55442" w:rsidRPr="0061768A" w:rsidTr="00655B0B">
        <w:trPr>
          <w:trHeight w:val="325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30, 2017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4, 2017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655B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6, 2017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065402" w:rsidRDefault="00A55442" w:rsidP="00655B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13, 2017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18, 2017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A70EA4" w:rsidRDefault="00A55442" w:rsidP="00655B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20, 2017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25, 2017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55442" w:rsidRPr="0061768A" w:rsidTr="00655B0B">
        <w:trPr>
          <w:trHeight w:val="180"/>
        </w:trPr>
        <w:tc>
          <w:tcPr>
            <w:tcW w:w="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3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  <w:r w:rsidRPr="0061768A">
              <w:rPr>
                <w:rFonts w:ascii="Times New Roman" w:hAnsi="Times New Roman"/>
                <w:sz w:val="24"/>
                <w:szCs w:val="24"/>
              </w:rPr>
              <w:t xml:space="preserve"> 27, 2017</w:t>
            </w:r>
          </w:p>
        </w:tc>
        <w:tc>
          <w:tcPr>
            <w:tcW w:w="9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A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21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5442" w:rsidRPr="0061768A" w:rsidRDefault="00A55442" w:rsidP="00655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94DE0" w:rsidRPr="0061768A" w:rsidRDefault="00494DE0" w:rsidP="00494DE0">
      <w:pPr>
        <w:rPr>
          <w:rFonts w:ascii="Times New Roman" w:hAnsi="Times New Roman"/>
          <w:sz w:val="24"/>
          <w:szCs w:val="24"/>
        </w:rPr>
      </w:pPr>
    </w:p>
    <w:sectPr w:rsidR="00494DE0" w:rsidRPr="0061768A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E6A"/>
    <w:multiLevelType w:val="hybridMultilevel"/>
    <w:tmpl w:val="1A14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815C1"/>
    <w:multiLevelType w:val="hybridMultilevel"/>
    <w:tmpl w:val="8A705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C76842"/>
    <w:multiLevelType w:val="hybridMultilevel"/>
    <w:tmpl w:val="E2FC8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EA5902"/>
    <w:multiLevelType w:val="hybridMultilevel"/>
    <w:tmpl w:val="C65E8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2B44C7"/>
    <w:multiLevelType w:val="hybridMultilevel"/>
    <w:tmpl w:val="85C09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4F3100"/>
    <w:multiLevelType w:val="hybridMultilevel"/>
    <w:tmpl w:val="9C90A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7C0202"/>
    <w:multiLevelType w:val="hybridMultilevel"/>
    <w:tmpl w:val="4B8C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1F5CDF"/>
    <w:multiLevelType w:val="hybridMultilevel"/>
    <w:tmpl w:val="E09C4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9C3D80"/>
    <w:multiLevelType w:val="hybridMultilevel"/>
    <w:tmpl w:val="3814A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F723B6"/>
    <w:multiLevelType w:val="hybridMultilevel"/>
    <w:tmpl w:val="671E7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6946DF"/>
    <w:multiLevelType w:val="hybridMultilevel"/>
    <w:tmpl w:val="476C5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CA51F0"/>
    <w:multiLevelType w:val="hybridMultilevel"/>
    <w:tmpl w:val="66F43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1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QwNjQ0MTcxszQ3NjNT0lEKTi0uzszPAykwqgUADJKA7CwAAAA="/>
  </w:docVars>
  <w:rsids>
    <w:rsidRoot w:val="00494DE0"/>
    <w:rsid w:val="00065402"/>
    <w:rsid w:val="00494DE0"/>
    <w:rsid w:val="0061768A"/>
    <w:rsid w:val="00670B70"/>
    <w:rsid w:val="006E21CC"/>
    <w:rsid w:val="00894BA4"/>
    <w:rsid w:val="00A55442"/>
    <w:rsid w:val="00A60D88"/>
    <w:rsid w:val="00A70EA4"/>
    <w:rsid w:val="00C91716"/>
    <w:rsid w:val="00FA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DE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4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1105</Words>
  <Characters>6302</Characters>
  <Application>Microsoft Office Word</Application>
  <DocSecurity>0</DocSecurity>
  <Lines>52</Lines>
  <Paragraphs>14</Paragraphs>
  <ScaleCrop>false</ScaleCrop>
  <Company>Microsoft</Company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virk</dc:creator>
  <cp:lastModifiedBy>virk</cp:lastModifiedBy>
  <cp:revision>8</cp:revision>
  <dcterms:created xsi:type="dcterms:W3CDTF">2017-10-07T06:25:00Z</dcterms:created>
  <dcterms:modified xsi:type="dcterms:W3CDTF">2017-10-11T13:41:00Z</dcterms:modified>
</cp:coreProperties>
</file>