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9A" w:rsidRPr="00C36E9B" w:rsidRDefault="00A04A9A" w:rsidP="003902A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36E9B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04A9A" w:rsidRPr="00C36E9B" w:rsidRDefault="00A04A9A" w:rsidP="00E26D29">
      <w:pPr>
        <w:spacing w:line="240" w:lineRule="auto"/>
        <w:ind w:left="2880"/>
        <w:rPr>
          <w:rFonts w:ascii="Times New Roman" w:hAnsi="Times New Roman"/>
          <w:b/>
          <w:sz w:val="24"/>
          <w:szCs w:val="24"/>
          <w:u w:val="single"/>
        </w:rPr>
      </w:pPr>
      <w:r w:rsidRPr="00C36E9B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3902A6" w:rsidRPr="00C36E9B">
        <w:rPr>
          <w:rFonts w:ascii="Times New Roman" w:hAnsi="Times New Roman"/>
          <w:b/>
          <w:sz w:val="24"/>
          <w:szCs w:val="24"/>
          <w:u w:val="single"/>
        </w:rPr>
        <w:t>Session (</w:t>
      </w:r>
      <w:r w:rsidR="003A1D9A">
        <w:rPr>
          <w:rFonts w:ascii="Times New Roman" w:hAnsi="Times New Roman"/>
          <w:b/>
          <w:sz w:val="24"/>
          <w:szCs w:val="24"/>
          <w:u w:val="single"/>
        </w:rPr>
        <w:t>2018-19</w:t>
      </w:r>
      <w:r w:rsidR="003902A6" w:rsidRPr="00C36E9B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04A9A" w:rsidRPr="00C36E9B" w:rsidRDefault="00A04A9A" w:rsidP="003902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6E9B">
        <w:rPr>
          <w:rFonts w:ascii="Times New Roman" w:hAnsi="Times New Roman"/>
          <w:b/>
          <w:sz w:val="24"/>
          <w:szCs w:val="24"/>
        </w:rPr>
        <w:t xml:space="preserve">Class: </w:t>
      </w:r>
      <w:r w:rsidR="00077F84" w:rsidRPr="00C36E9B">
        <w:rPr>
          <w:rFonts w:ascii="Times New Roman" w:hAnsi="Times New Roman"/>
          <w:b/>
          <w:sz w:val="24"/>
          <w:szCs w:val="24"/>
        </w:rPr>
        <w:t>PG Diploma</w:t>
      </w:r>
      <w:r w:rsidRPr="00C36E9B">
        <w:rPr>
          <w:rFonts w:ascii="Times New Roman" w:hAnsi="Times New Roman"/>
          <w:b/>
          <w:sz w:val="24"/>
          <w:szCs w:val="24"/>
        </w:rPr>
        <w:tab/>
      </w:r>
      <w:r w:rsidRPr="00C36E9B">
        <w:rPr>
          <w:rFonts w:ascii="Times New Roman" w:hAnsi="Times New Roman"/>
          <w:b/>
          <w:sz w:val="24"/>
          <w:szCs w:val="24"/>
        </w:rPr>
        <w:tab/>
      </w:r>
      <w:r w:rsidR="002A3731" w:rsidRPr="00C36E9B">
        <w:rPr>
          <w:rFonts w:ascii="Times New Roman" w:hAnsi="Times New Roman"/>
          <w:b/>
          <w:sz w:val="24"/>
          <w:szCs w:val="24"/>
        </w:rPr>
        <w:t xml:space="preserve"> </w:t>
      </w:r>
      <w:r w:rsidR="00F23005" w:rsidRPr="00C36E9B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3902A6" w:rsidRPr="00C36E9B">
        <w:rPr>
          <w:rFonts w:ascii="Times New Roman" w:hAnsi="Times New Roman"/>
          <w:b/>
          <w:sz w:val="24"/>
          <w:szCs w:val="24"/>
        </w:rPr>
        <w:t>Name</w:t>
      </w:r>
      <w:r w:rsidR="00E26D29" w:rsidRPr="00C36E9B">
        <w:rPr>
          <w:rFonts w:ascii="Times New Roman" w:hAnsi="Times New Roman"/>
          <w:b/>
          <w:sz w:val="24"/>
          <w:szCs w:val="24"/>
        </w:rPr>
        <w:t xml:space="preserve"> of the Teacher:</w:t>
      </w:r>
      <w:r w:rsidR="00157E73" w:rsidRPr="00C36E9B">
        <w:rPr>
          <w:rFonts w:ascii="Times New Roman" w:hAnsi="Times New Roman"/>
          <w:b/>
          <w:sz w:val="24"/>
          <w:szCs w:val="24"/>
        </w:rPr>
        <w:t xml:space="preserve"> </w:t>
      </w:r>
      <w:r w:rsidR="00F23005" w:rsidRPr="00C36E9B">
        <w:rPr>
          <w:rFonts w:ascii="Times New Roman" w:hAnsi="Times New Roman"/>
          <w:b/>
          <w:sz w:val="24"/>
          <w:szCs w:val="24"/>
        </w:rPr>
        <w:t xml:space="preserve">Dr. Nayanika Singh </w:t>
      </w:r>
      <w:r w:rsidRPr="00C36E9B">
        <w:rPr>
          <w:rFonts w:ascii="Times New Roman" w:hAnsi="Times New Roman"/>
          <w:b/>
          <w:sz w:val="24"/>
          <w:szCs w:val="24"/>
        </w:rPr>
        <w:t xml:space="preserve">Subject: </w:t>
      </w:r>
      <w:r w:rsidR="00077F84" w:rsidRPr="00C36E9B">
        <w:rPr>
          <w:rFonts w:ascii="Times New Roman" w:hAnsi="Times New Roman"/>
          <w:b/>
          <w:sz w:val="24"/>
          <w:szCs w:val="24"/>
        </w:rPr>
        <w:t>PG Diplom</w:t>
      </w:r>
      <w:r w:rsidR="002A3731" w:rsidRPr="00C36E9B">
        <w:rPr>
          <w:rFonts w:ascii="Times New Roman" w:hAnsi="Times New Roman"/>
          <w:b/>
          <w:sz w:val="24"/>
          <w:szCs w:val="24"/>
        </w:rPr>
        <w:t>a in guidance &amp; Counseling</w:t>
      </w:r>
      <w:r w:rsidR="002A3731" w:rsidRPr="00C36E9B">
        <w:rPr>
          <w:rFonts w:ascii="Times New Roman" w:hAnsi="Times New Roman"/>
          <w:b/>
          <w:sz w:val="24"/>
          <w:szCs w:val="24"/>
        </w:rPr>
        <w:tab/>
      </w:r>
      <w:r w:rsidR="003902A6" w:rsidRPr="00C36E9B">
        <w:rPr>
          <w:rFonts w:ascii="Times New Roman" w:hAnsi="Times New Roman"/>
          <w:b/>
          <w:sz w:val="24"/>
          <w:szCs w:val="24"/>
        </w:rPr>
        <w:t>Period :</w:t>
      </w:r>
      <w:r w:rsidR="00077F84" w:rsidRPr="00C36E9B">
        <w:rPr>
          <w:rFonts w:ascii="Times New Roman" w:hAnsi="Times New Roman"/>
          <w:b/>
          <w:sz w:val="24"/>
          <w:szCs w:val="24"/>
        </w:rPr>
        <w:t xml:space="preserve"> I, II, III</w:t>
      </w:r>
    </w:p>
    <w:p w:rsidR="00A04A9A" w:rsidRPr="00C36E9B" w:rsidRDefault="00077F84" w:rsidP="003902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6E9B">
        <w:rPr>
          <w:rFonts w:ascii="Times New Roman" w:hAnsi="Times New Roman"/>
          <w:b/>
          <w:sz w:val="24"/>
          <w:szCs w:val="24"/>
        </w:rPr>
        <w:t>Paper : IV, V , VI</w:t>
      </w:r>
      <w:r w:rsidR="002A3731" w:rsidRPr="00C36E9B">
        <w:rPr>
          <w:rFonts w:ascii="Times New Roman" w:hAnsi="Times New Roman"/>
          <w:b/>
          <w:sz w:val="24"/>
          <w:szCs w:val="24"/>
        </w:rPr>
        <w:tab/>
      </w:r>
      <w:r w:rsidR="002A3731" w:rsidRPr="00C36E9B">
        <w:rPr>
          <w:rFonts w:ascii="Times New Roman" w:hAnsi="Times New Roman"/>
          <w:b/>
          <w:sz w:val="24"/>
          <w:szCs w:val="24"/>
        </w:rPr>
        <w:tab/>
      </w:r>
      <w:r w:rsidR="002A3731" w:rsidRPr="00C36E9B">
        <w:rPr>
          <w:rFonts w:ascii="Times New Roman" w:hAnsi="Times New Roman"/>
          <w:b/>
          <w:sz w:val="24"/>
          <w:szCs w:val="24"/>
        </w:rPr>
        <w:tab/>
      </w:r>
      <w:r w:rsidR="002A3731" w:rsidRPr="00C36E9B">
        <w:rPr>
          <w:rFonts w:ascii="Times New Roman" w:hAnsi="Times New Roman"/>
          <w:b/>
          <w:sz w:val="24"/>
          <w:szCs w:val="24"/>
        </w:rPr>
        <w:tab/>
      </w:r>
      <w:r w:rsidR="002A3731" w:rsidRPr="00C36E9B">
        <w:rPr>
          <w:rFonts w:ascii="Times New Roman" w:hAnsi="Times New Roman"/>
          <w:b/>
          <w:sz w:val="24"/>
          <w:szCs w:val="24"/>
        </w:rPr>
        <w:tab/>
      </w:r>
      <w:r w:rsidR="003902A6" w:rsidRPr="00C36E9B">
        <w:rPr>
          <w:rFonts w:ascii="Times New Roman" w:hAnsi="Times New Roman"/>
          <w:b/>
          <w:sz w:val="24"/>
          <w:szCs w:val="24"/>
        </w:rPr>
        <w:t xml:space="preserve">Room No : </w:t>
      </w:r>
      <w:r w:rsidR="00F23005" w:rsidRPr="00C36E9B">
        <w:rPr>
          <w:rFonts w:ascii="Times New Roman" w:hAnsi="Times New Roman"/>
          <w:b/>
          <w:sz w:val="24"/>
          <w:szCs w:val="24"/>
        </w:rPr>
        <w:t>326</w:t>
      </w:r>
    </w:p>
    <w:p w:rsidR="003902A6" w:rsidRPr="00C36E9B" w:rsidRDefault="003902A6" w:rsidP="003902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5"/>
        <w:gridCol w:w="1843"/>
        <w:gridCol w:w="121"/>
        <w:gridCol w:w="2072"/>
        <w:gridCol w:w="4156"/>
      </w:tblGrid>
      <w:tr w:rsidR="00A04A9A" w:rsidRPr="00C36E9B" w:rsidTr="00CD4215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Pr="00C36E9B" w:rsidRDefault="00A04A9A" w:rsidP="00EA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6E9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Pr="00C36E9B" w:rsidRDefault="00A04A9A" w:rsidP="00EA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6E9B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Pr="00C36E9B" w:rsidRDefault="00A04A9A" w:rsidP="00EA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6E9B">
              <w:rPr>
                <w:rFonts w:ascii="Times New Roman" w:hAnsi="Times New Roman"/>
                <w:b/>
                <w:sz w:val="24"/>
                <w:szCs w:val="24"/>
              </w:rPr>
              <w:t>Date Upto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Pr="00C36E9B" w:rsidRDefault="00A04A9A" w:rsidP="00EA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36E9B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75624" w:rsidRPr="00C36E9B" w:rsidTr="00CD4215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FA7667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 16</w:t>
            </w:r>
            <w:r w:rsidR="00375624" w:rsidRPr="00C36E9B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894053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 19</w:t>
            </w:r>
            <w:r w:rsidR="00375624" w:rsidRPr="00C36E9B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Concept of different abilities and their types</w:t>
            </w:r>
          </w:p>
        </w:tc>
      </w:tr>
      <w:tr w:rsidR="00375624" w:rsidRPr="00C36E9B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894053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 22</w:t>
            </w:r>
            <w:r w:rsidR="00375624" w:rsidRPr="00C36E9B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894053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 25</w:t>
            </w:r>
            <w:r w:rsidR="00375624" w:rsidRPr="00C36E9B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077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Needs and problems of children with different abilities.</w:t>
            </w:r>
          </w:p>
          <w:p w:rsidR="00375624" w:rsidRPr="00C36E9B" w:rsidRDefault="00375624" w:rsidP="00077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Needs and problems of adolescents.</w:t>
            </w:r>
          </w:p>
        </w:tc>
      </w:tr>
      <w:tr w:rsidR="00375624" w:rsidRPr="00C36E9B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Jan 28, 2019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Feb 2, 2019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Importance of counseling of students with different abilities of counseling of parents, family and peers.</w:t>
            </w:r>
          </w:p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Identification of personal, social and academic problems of children (5-12 years) at elementary level</w:t>
            </w:r>
          </w:p>
        </w:tc>
      </w:tr>
      <w:tr w:rsidR="00375624" w:rsidRPr="00C36E9B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6D58CC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Feb, 5</w:t>
            </w:r>
            <w:r w:rsidR="00375624" w:rsidRPr="00C36E9B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Feb 9, 2019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Identification of academic, social &amp; vocational needs and problems of children (13-18 yrs) at secondary level.</w:t>
            </w:r>
          </w:p>
          <w:p w:rsidR="00375624" w:rsidRDefault="00375624" w:rsidP="00EA756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Diagnosis of problem areas.</w:t>
            </w:r>
          </w:p>
          <w:p w:rsidR="00D47311" w:rsidRPr="00C36E9B" w:rsidRDefault="00D47311" w:rsidP="00EA75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Career Visit</w:t>
            </w:r>
          </w:p>
        </w:tc>
      </w:tr>
      <w:tr w:rsidR="00375624" w:rsidRPr="00C36E9B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46728F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 12</w:t>
            </w:r>
            <w:r w:rsidR="00375624" w:rsidRPr="00C36E9B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Feb 16, 2019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Stress and its causes</w:t>
            </w:r>
          </w:p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Individual and Group counseling for children for emotional, social, behavioral and academic problems</w:t>
            </w:r>
          </w:p>
          <w:p w:rsidR="00375624" w:rsidRPr="00C36E9B" w:rsidRDefault="00375624" w:rsidP="00EA756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Individual and Group counseling of adolescents for emotional, social, academic and vocational problems.</w:t>
            </w:r>
          </w:p>
        </w:tc>
      </w:tr>
      <w:tr w:rsidR="00375624" w:rsidRPr="00C36E9B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D3656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 19</w:t>
            </w:r>
            <w:r w:rsidR="00375624" w:rsidRPr="00C36E9B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Feb 23, 2019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Relaxation strategies, yoga and meditation therapies for children and adolescents for reducing stress and problems.</w:t>
            </w:r>
          </w:p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Personal management skills (e.g. Time, self-management etc.)</w:t>
            </w:r>
          </w:p>
        </w:tc>
      </w:tr>
      <w:tr w:rsidR="00375624" w:rsidRPr="00C36E9B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9C7D56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  26</w:t>
            </w:r>
            <w:r w:rsidR="00375624" w:rsidRPr="00C36E9B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March 2, 2019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9624E5" w:rsidP="00077F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Internship </w:t>
            </w:r>
          </w:p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Concept, importance and types of case studies.</w:t>
            </w:r>
          </w:p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lastRenderedPageBreak/>
              <w:t>Components and steps followed in case study.</w:t>
            </w:r>
          </w:p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Case conference</w:t>
            </w:r>
          </w:p>
        </w:tc>
      </w:tr>
      <w:tr w:rsidR="00375624" w:rsidRPr="00C36E9B" w:rsidTr="00CD4215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F758A6" w:rsidP="00F75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March 12, </w:t>
            </w:r>
            <w:r w:rsidR="00375624" w:rsidRPr="00C36E9B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Mar 16 , 2019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Meaning and historical development of career counseling.</w:t>
            </w:r>
          </w:p>
        </w:tc>
      </w:tr>
      <w:tr w:rsidR="00375624" w:rsidRPr="00C36E9B" w:rsidTr="003A4090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624" w:rsidRPr="00C36E9B" w:rsidTr="00CD4215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March 18, 2019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March  22, 2019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Stages of career development.</w:t>
            </w:r>
          </w:p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Career development and human conditions.</w:t>
            </w:r>
          </w:p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Identifying and analyzing life career themes and career talents.</w:t>
            </w:r>
          </w:p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Emerging world of work career and need for career education</w:t>
            </w:r>
          </w:p>
        </w:tc>
      </w:tr>
      <w:tr w:rsidR="00375624" w:rsidRPr="00C36E9B" w:rsidTr="00CD4215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884885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March 26</w:t>
            </w:r>
            <w:r w:rsidR="00375624" w:rsidRPr="00C36E9B">
              <w:rPr>
                <w:rFonts w:ascii="Times New Roman" w:hAnsi="Times New Roman"/>
                <w:sz w:val="24"/>
                <w:szCs w:val="24"/>
              </w:rPr>
              <w:t xml:space="preserve"> , 2019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March 30, 2019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Super’s theory of vocational development.</w:t>
            </w:r>
          </w:p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Tiedman and O’hara’s theory of career development.</w:t>
            </w:r>
          </w:p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Ginzberg and Associates theory of occupational development.</w:t>
            </w:r>
          </w:p>
        </w:tc>
      </w:tr>
      <w:tr w:rsidR="00375624" w:rsidRPr="00C36E9B" w:rsidTr="00CD4215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EF53BD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 2</w:t>
            </w:r>
            <w:r w:rsidR="00375624" w:rsidRPr="00C36E9B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April 6, 2019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Roe’s theory of career choice.</w:t>
            </w:r>
          </w:p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Relationship of career theories to career planning</w:t>
            </w:r>
          </w:p>
          <w:p w:rsidR="00375624" w:rsidRPr="00C36E9B" w:rsidRDefault="00375624" w:rsidP="00077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Changing economic conditions of society and impact of labor market.</w:t>
            </w:r>
          </w:p>
        </w:tc>
      </w:tr>
      <w:tr w:rsidR="00375624" w:rsidRPr="00C36E9B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D0513E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 9</w:t>
            </w:r>
            <w:r w:rsidR="00375624" w:rsidRPr="00C36E9B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April 12, 2019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24" w:rsidRPr="00C36E9B" w:rsidRDefault="00375624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Psycho –social conditions of the individuals.</w:t>
            </w:r>
          </w:p>
          <w:p w:rsidR="00375624" w:rsidRPr="00C36E9B" w:rsidRDefault="00375624" w:rsidP="00EA756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Advancement of technology and survival skills.</w:t>
            </w:r>
          </w:p>
          <w:p w:rsidR="00056338" w:rsidRPr="00C36E9B" w:rsidRDefault="00056338" w:rsidP="00EA756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Problems pertaining to work, family, education and Leisure Career maturity: concept and factors</w:t>
            </w:r>
          </w:p>
        </w:tc>
      </w:tr>
      <w:tr w:rsidR="00056338" w:rsidRPr="00C36E9B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338" w:rsidRPr="00C36E9B" w:rsidRDefault="00056338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338" w:rsidRPr="00C36E9B" w:rsidRDefault="00AA5FCD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  16</w:t>
            </w:r>
            <w:r w:rsidR="00056338" w:rsidRPr="00C36E9B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338" w:rsidRPr="00C36E9B" w:rsidRDefault="00056338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April 20 , 2019</w:t>
            </w:r>
          </w:p>
          <w:p w:rsidR="00056338" w:rsidRPr="00C36E9B" w:rsidRDefault="00056338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338" w:rsidRPr="00C36E9B" w:rsidRDefault="00056338" w:rsidP="003C52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6338" w:rsidRPr="00C36E9B" w:rsidRDefault="00056338" w:rsidP="003C524D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Empowering students in career decision making (strategies)</w:t>
            </w:r>
          </w:p>
        </w:tc>
      </w:tr>
      <w:tr w:rsidR="00056338" w:rsidRPr="00C36E9B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338" w:rsidRPr="00C36E9B" w:rsidRDefault="00056338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338" w:rsidRPr="00C36E9B" w:rsidRDefault="00FA614C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 23</w:t>
            </w:r>
            <w:r w:rsidR="00056338" w:rsidRPr="00C36E9B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338" w:rsidRPr="00C36E9B" w:rsidRDefault="00056338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April 27, 2019</w:t>
            </w:r>
          </w:p>
          <w:p w:rsidR="00056338" w:rsidRPr="00C36E9B" w:rsidRDefault="00056338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338" w:rsidRPr="00C36E9B" w:rsidRDefault="00056338" w:rsidP="000563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6338" w:rsidRPr="00C36E9B" w:rsidRDefault="00056338" w:rsidP="00056338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 xml:space="preserve">Matching career talents with career </w:t>
            </w:r>
            <w:r w:rsidRPr="00C36E9B">
              <w:rPr>
                <w:rFonts w:ascii="Times New Roman" w:hAnsi="Times New Roman"/>
                <w:sz w:val="24"/>
                <w:szCs w:val="24"/>
              </w:rPr>
              <w:lastRenderedPageBreak/>
              <w:t>decision making</w:t>
            </w:r>
          </w:p>
          <w:p w:rsidR="00056338" w:rsidRPr="00C36E9B" w:rsidRDefault="00056338" w:rsidP="00056338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Guidance for developing life goals &amp; choices</w:t>
            </w:r>
          </w:p>
          <w:p w:rsidR="00056338" w:rsidRPr="00C36E9B" w:rsidRDefault="00056338" w:rsidP="00056338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I</w:t>
            </w:r>
            <w:r w:rsidR="00690855">
              <w:rPr>
                <w:rFonts w:ascii="Times New Roman" w:hAnsi="Times New Roman"/>
                <w:sz w:val="24"/>
                <w:szCs w:val="24"/>
              </w:rPr>
              <w:t xml:space="preserve">nternship </w:t>
            </w:r>
            <w:r w:rsidRPr="00C36E9B">
              <w:rPr>
                <w:rFonts w:ascii="Times New Roman" w:hAnsi="Times New Roman"/>
                <w:sz w:val="24"/>
                <w:szCs w:val="24"/>
              </w:rPr>
              <w:t xml:space="preserve"> and project work</w:t>
            </w:r>
          </w:p>
        </w:tc>
      </w:tr>
      <w:tr w:rsidR="00056338" w:rsidRPr="00C36E9B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338" w:rsidRPr="00C36E9B" w:rsidRDefault="00056338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338" w:rsidRPr="00C36E9B" w:rsidRDefault="00EA53FF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 30</w:t>
            </w:r>
            <w:r w:rsidR="00056338" w:rsidRPr="00C36E9B"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338" w:rsidRPr="00C36E9B" w:rsidRDefault="00056338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May 3, 2019</w:t>
            </w:r>
          </w:p>
          <w:p w:rsidR="00056338" w:rsidRPr="00C36E9B" w:rsidRDefault="00056338" w:rsidP="003C5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338" w:rsidRPr="00C36E9B" w:rsidRDefault="00056338" w:rsidP="00077F84">
            <w:pPr>
              <w:rPr>
                <w:rFonts w:ascii="Times New Roman" w:hAnsi="Times New Roman"/>
                <w:sz w:val="24"/>
                <w:szCs w:val="24"/>
              </w:rPr>
            </w:pPr>
            <w:r w:rsidRPr="00C36E9B">
              <w:rPr>
                <w:rFonts w:ascii="Times New Roman" w:hAnsi="Times New Roman"/>
                <w:sz w:val="24"/>
                <w:szCs w:val="24"/>
              </w:rPr>
              <w:t>Mock Viva Voce and Final Viva Voce</w:t>
            </w:r>
          </w:p>
        </w:tc>
      </w:tr>
    </w:tbl>
    <w:p w:rsidR="00A04A9A" w:rsidRPr="00C36E9B" w:rsidRDefault="00A04A9A" w:rsidP="00A04A9A">
      <w:pPr>
        <w:rPr>
          <w:rFonts w:ascii="Times New Roman" w:hAnsi="Times New Roman"/>
          <w:sz w:val="24"/>
          <w:szCs w:val="24"/>
        </w:rPr>
      </w:pPr>
    </w:p>
    <w:p w:rsidR="003A1C8C" w:rsidRPr="00C36E9B" w:rsidRDefault="003A1C8C">
      <w:pPr>
        <w:rPr>
          <w:rFonts w:ascii="Times New Roman" w:hAnsi="Times New Roman"/>
          <w:sz w:val="24"/>
          <w:szCs w:val="24"/>
        </w:rPr>
      </w:pPr>
    </w:p>
    <w:sectPr w:rsidR="003A1C8C" w:rsidRPr="00C36E9B" w:rsidSect="00E6516A">
      <w:pgSz w:w="11906" w:h="16838"/>
      <w:pgMar w:top="450" w:right="1440" w:bottom="45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C68" w:rsidRDefault="00772C68" w:rsidP="001F2472">
      <w:pPr>
        <w:spacing w:after="0" w:line="240" w:lineRule="auto"/>
      </w:pPr>
      <w:r>
        <w:separator/>
      </w:r>
    </w:p>
  </w:endnote>
  <w:endnote w:type="continuationSeparator" w:id="1">
    <w:p w:rsidR="00772C68" w:rsidRDefault="00772C68" w:rsidP="001F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C68" w:rsidRDefault="00772C68" w:rsidP="001F2472">
      <w:pPr>
        <w:spacing w:after="0" w:line="240" w:lineRule="auto"/>
      </w:pPr>
      <w:r>
        <w:separator/>
      </w:r>
    </w:p>
  </w:footnote>
  <w:footnote w:type="continuationSeparator" w:id="1">
    <w:p w:rsidR="00772C68" w:rsidRDefault="00772C68" w:rsidP="001F24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A9A"/>
    <w:rsid w:val="00010F90"/>
    <w:rsid w:val="00056338"/>
    <w:rsid w:val="00060CC8"/>
    <w:rsid w:val="00077F84"/>
    <w:rsid w:val="00096684"/>
    <w:rsid w:val="000E5702"/>
    <w:rsid w:val="00147393"/>
    <w:rsid w:val="00157E73"/>
    <w:rsid w:val="00161969"/>
    <w:rsid w:val="00194EBD"/>
    <w:rsid w:val="001F2472"/>
    <w:rsid w:val="002912F1"/>
    <w:rsid w:val="002A3731"/>
    <w:rsid w:val="00357005"/>
    <w:rsid w:val="00375624"/>
    <w:rsid w:val="003902A6"/>
    <w:rsid w:val="003A1C8C"/>
    <w:rsid w:val="003A1D9A"/>
    <w:rsid w:val="003A4090"/>
    <w:rsid w:val="003D6E4B"/>
    <w:rsid w:val="003D71E9"/>
    <w:rsid w:val="00427D96"/>
    <w:rsid w:val="0046728F"/>
    <w:rsid w:val="004D67F4"/>
    <w:rsid w:val="00573281"/>
    <w:rsid w:val="005E134C"/>
    <w:rsid w:val="00690855"/>
    <w:rsid w:val="006D58CC"/>
    <w:rsid w:val="00772C68"/>
    <w:rsid w:val="00817C51"/>
    <w:rsid w:val="0084169A"/>
    <w:rsid w:val="00884885"/>
    <w:rsid w:val="00894053"/>
    <w:rsid w:val="008D2310"/>
    <w:rsid w:val="008F03CE"/>
    <w:rsid w:val="009174B1"/>
    <w:rsid w:val="009624E5"/>
    <w:rsid w:val="009C7D56"/>
    <w:rsid w:val="009E5ED5"/>
    <w:rsid w:val="00A04A9A"/>
    <w:rsid w:val="00A224EC"/>
    <w:rsid w:val="00AA5FCD"/>
    <w:rsid w:val="00B061A0"/>
    <w:rsid w:val="00C36E9B"/>
    <w:rsid w:val="00C5423A"/>
    <w:rsid w:val="00CA50F0"/>
    <w:rsid w:val="00CD4215"/>
    <w:rsid w:val="00D0513E"/>
    <w:rsid w:val="00D36564"/>
    <w:rsid w:val="00D47311"/>
    <w:rsid w:val="00DC4DC4"/>
    <w:rsid w:val="00DF76DF"/>
    <w:rsid w:val="00E26D29"/>
    <w:rsid w:val="00E63F0E"/>
    <w:rsid w:val="00E6516A"/>
    <w:rsid w:val="00EA1FDC"/>
    <w:rsid w:val="00EA53FF"/>
    <w:rsid w:val="00EF53BD"/>
    <w:rsid w:val="00F23005"/>
    <w:rsid w:val="00F758A6"/>
    <w:rsid w:val="00FA614C"/>
    <w:rsid w:val="00FA7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2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247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1F2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247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parveen</cp:lastModifiedBy>
  <cp:revision>63</cp:revision>
  <dcterms:created xsi:type="dcterms:W3CDTF">2017-01-14T06:49:00Z</dcterms:created>
  <dcterms:modified xsi:type="dcterms:W3CDTF">2019-01-22T19:04:00Z</dcterms:modified>
</cp:coreProperties>
</file>