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1D5D35">
        <w:rPr>
          <w:b/>
          <w:sz w:val="28"/>
          <w:szCs w:val="28"/>
        </w:rPr>
        <w:t>BA 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1D5D35" w:rsidRPr="001D5D35">
        <w:rPr>
          <w:rFonts w:ascii="Times New Roman" w:hAnsi="Times New Roman"/>
          <w:b/>
          <w:sz w:val="28"/>
          <w:szCs w:val="28"/>
        </w:rPr>
        <w:t xml:space="preserve"> </w:t>
      </w:r>
      <w:r w:rsidR="001D5D35">
        <w:rPr>
          <w:rFonts w:ascii="Times New Roman" w:hAnsi="Times New Roman"/>
          <w:b/>
          <w:sz w:val="28"/>
          <w:szCs w:val="28"/>
        </w:rPr>
        <w:t>Mrs. Amandeep Kaur</w:t>
      </w:r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1D5D35">
        <w:rPr>
          <w:b/>
          <w:sz w:val="28"/>
          <w:szCs w:val="28"/>
        </w:rPr>
        <w:t>Psychology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1D5D35">
        <w:rPr>
          <w:b/>
          <w:sz w:val="28"/>
          <w:szCs w:val="28"/>
        </w:rPr>
        <w:t>5th</w:t>
      </w:r>
    </w:p>
    <w:p w:rsidR="00C47018" w:rsidRDefault="001D5D35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>313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1D5D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1 :Nature of Psychology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D5D35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D5D35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D5D35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of  Psychology in India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D5D35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III : Methods of Psychology : Brief orientation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D5D35" w:rsidRPr="000271A2" w:rsidRDefault="001D5D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7158EB" w:rsidRDefault="001D5D35" w:rsidP="00201391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D5D35" w:rsidRPr="000271A2" w:rsidRDefault="001D5D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7158EB" w:rsidRDefault="001D5D35" w:rsidP="00201391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1D5D35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7158EB" w:rsidRDefault="001D5D35" w:rsidP="001D5D35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  <w:p w:rsidR="001D5D35" w:rsidRPr="000271A2" w:rsidRDefault="001D5D35" w:rsidP="001D5D35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(Practical:  Public opinion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D5D35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1D5D35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2 : Definition and concept of emotions</w:t>
            </w:r>
          </w:p>
        </w:tc>
      </w:tr>
      <w:tr w:rsidR="001D5D35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7158EB" w:rsidRDefault="001D5D35" w:rsidP="001D5D35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  <w:p w:rsidR="001D5D35" w:rsidRPr="000271A2" w:rsidRDefault="001D5D35" w:rsidP="001D5D35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Practical</w:t>
            </w:r>
            <w:r>
              <w:rPr>
                <w:rFonts w:ascii="Times New Roman" w:hAnsi="Times New Roman"/>
                <w:sz w:val="28"/>
                <w:szCs w:val="28"/>
              </w:rPr>
              <w:t>: Emotions</w:t>
            </w:r>
          </w:p>
        </w:tc>
      </w:tr>
      <w:tr w:rsidR="001D5D35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5D35" w:rsidRPr="00274C16" w:rsidRDefault="001D5D35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655A59" w:rsidRDefault="001D5D35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655A59" w:rsidRDefault="001D5D35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D5DC5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Schacter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Singer theory of emotion </w:t>
            </w:r>
            <w:r w:rsidRPr="007158EB">
              <w:rPr>
                <w:rFonts w:ascii="Times New Roman" w:hAnsi="Times New Roman"/>
                <w:sz w:val="28"/>
                <w:szCs w:val="28"/>
              </w:rPr>
              <w:lastRenderedPageBreak/>
              <w:t>and Emotional Intelligence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Nature and concept of Motivation, Types of motives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Motivation: Maslow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Need theories (Mc 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Clelland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and Murray)</w:t>
            </w:r>
          </w:p>
        </w:tc>
      </w:tr>
      <w:tr w:rsidR="001D5D3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0271A2" w:rsidRDefault="001D5D3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D35" w:rsidRPr="007158EB" w:rsidRDefault="001D5D35" w:rsidP="00201391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D5D35"/>
    <w:rsid w:val="00206507"/>
    <w:rsid w:val="0023792A"/>
    <w:rsid w:val="00264FAF"/>
    <w:rsid w:val="00274C16"/>
    <w:rsid w:val="00287C7A"/>
    <w:rsid w:val="004F5425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2</cp:revision>
  <cp:lastPrinted>2018-07-24T04:56:00Z</cp:lastPrinted>
  <dcterms:created xsi:type="dcterms:W3CDTF">2006-12-31T19:01:00Z</dcterms:created>
  <dcterms:modified xsi:type="dcterms:W3CDTF">2006-12-31T19:01:00Z</dcterms:modified>
</cp:coreProperties>
</file>