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751560" w:rsidRDefault="00C47018" w:rsidP="00751560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751560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C47018" w:rsidRPr="00751560" w:rsidRDefault="00C47018" w:rsidP="00751560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751560">
        <w:rPr>
          <w:rFonts w:ascii="Times New Roman" w:hAnsi="Times New Roman"/>
          <w:b/>
          <w:sz w:val="24"/>
          <w:szCs w:val="24"/>
          <w:u w:val="single"/>
        </w:rPr>
        <w:t>Teaching Plan Session Odd Semester</w:t>
      </w:r>
    </w:p>
    <w:p w:rsidR="00C47018" w:rsidRDefault="00C47018" w:rsidP="00751560">
      <w:pPr>
        <w:spacing w:after="0"/>
        <w:rPr>
          <w:rFonts w:ascii="Times New Roman" w:hAnsi="Times New Roman"/>
          <w:b/>
          <w:sz w:val="24"/>
          <w:szCs w:val="24"/>
        </w:rPr>
      </w:pPr>
      <w:r w:rsidRPr="00751560">
        <w:rPr>
          <w:rFonts w:ascii="Times New Roman" w:hAnsi="Times New Roman"/>
          <w:b/>
          <w:sz w:val="24"/>
          <w:szCs w:val="24"/>
        </w:rPr>
        <w:tab/>
      </w:r>
      <w:r w:rsidRPr="00751560">
        <w:rPr>
          <w:rFonts w:ascii="Times New Roman" w:hAnsi="Times New Roman"/>
          <w:b/>
          <w:sz w:val="24"/>
          <w:szCs w:val="24"/>
        </w:rPr>
        <w:tab/>
      </w:r>
      <w:r w:rsidRPr="00751560">
        <w:rPr>
          <w:rFonts w:ascii="Times New Roman" w:hAnsi="Times New Roman"/>
          <w:b/>
          <w:sz w:val="24"/>
          <w:szCs w:val="24"/>
        </w:rPr>
        <w:tab/>
      </w:r>
      <w:r w:rsidRPr="00751560">
        <w:rPr>
          <w:rFonts w:ascii="Times New Roman" w:hAnsi="Times New Roman"/>
          <w:b/>
          <w:sz w:val="24"/>
          <w:szCs w:val="24"/>
        </w:rPr>
        <w:tab/>
      </w:r>
      <w:r w:rsidRPr="00751560">
        <w:rPr>
          <w:rFonts w:ascii="Times New Roman" w:hAnsi="Times New Roman"/>
          <w:b/>
          <w:sz w:val="24"/>
          <w:szCs w:val="24"/>
        </w:rPr>
        <w:tab/>
        <w:t>(</w:t>
      </w:r>
      <w:r w:rsidR="00C352BF" w:rsidRPr="00751560">
        <w:rPr>
          <w:rFonts w:ascii="Times New Roman" w:hAnsi="Times New Roman"/>
          <w:b/>
          <w:sz w:val="24"/>
          <w:szCs w:val="24"/>
        </w:rPr>
        <w:t>2018-19</w:t>
      </w:r>
      <w:r w:rsidRPr="00751560">
        <w:rPr>
          <w:rFonts w:ascii="Times New Roman" w:hAnsi="Times New Roman"/>
          <w:b/>
          <w:sz w:val="24"/>
          <w:szCs w:val="24"/>
        </w:rPr>
        <w:t>)</w:t>
      </w:r>
    </w:p>
    <w:p w:rsidR="00751560" w:rsidRPr="00751560" w:rsidRDefault="00751560" w:rsidP="00751560">
      <w:pPr>
        <w:spacing w:after="0"/>
        <w:rPr>
          <w:rFonts w:ascii="Times New Roman" w:hAnsi="Times New Roman"/>
          <w:sz w:val="24"/>
          <w:szCs w:val="24"/>
        </w:rPr>
      </w:pPr>
    </w:p>
    <w:p w:rsidR="00C47018" w:rsidRPr="008D5AC3" w:rsidRDefault="00C47018" w:rsidP="0075156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51560">
        <w:rPr>
          <w:rFonts w:ascii="Times New Roman" w:hAnsi="Times New Roman"/>
          <w:b/>
          <w:sz w:val="24"/>
          <w:szCs w:val="24"/>
        </w:rPr>
        <w:t>Class:</w:t>
      </w:r>
      <w:r w:rsidR="00C352BF" w:rsidRPr="00751560">
        <w:rPr>
          <w:rFonts w:ascii="Times New Roman" w:hAnsi="Times New Roman"/>
          <w:b/>
          <w:sz w:val="24"/>
          <w:szCs w:val="24"/>
        </w:rPr>
        <w:tab/>
      </w:r>
      <w:r w:rsidR="00C408FC">
        <w:rPr>
          <w:rFonts w:ascii="Times New Roman" w:hAnsi="Times New Roman"/>
          <w:sz w:val="24"/>
          <w:szCs w:val="24"/>
        </w:rPr>
        <w:t>B.A. 3</w:t>
      </w:r>
      <w:r w:rsidR="00C408FC" w:rsidRPr="00C408FC">
        <w:rPr>
          <w:rFonts w:ascii="Times New Roman" w:hAnsi="Times New Roman"/>
          <w:sz w:val="24"/>
          <w:szCs w:val="24"/>
          <w:vertAlign w:val="superscript"/>
        </w:rPr>
        <w:t>rd</w:t>
      </w:r>
      <w:r w:rsidR="00C408FC">
        <w:rPr>
          <w:rFonts w:ascii="Times New Roman" w:hAnsi="Times New Roman"/>
          <w:sz w:val="24"/>
          <w:szCs w:val="24"/>
        </w:rPr>
        <w:t xml:space="preserve"> </w:t>
      </w:r>
      <w:r w:rsidR="008D5AC3">
        <w:rPr>
          <w:rFonts w:ascii="Times New Roman" w:hAnsi="Times New Roman"/>
          <w:sz w:val="24"/>
          <w:szCs w:val="24"/>
        </w:rPr>
        <w:t xml:space="preserve"> </w:t>
      </w:r>
      <w:r w:rsidR="00570B2E">
        <w:rPr>
          <w:rFonts w:ascii="Times New Roman" w:hAnsi="Times New Roman"/>
          <w:sz w:val="24"/>
          <w:szCs w:val="24"/>
        </w:rPr>
        <w:t>Sem.</w:t>
      </w:r>
      <w:r w:rsidR="00095C11" w:rsidRPr="00751560">
        <w:rPr>
          <w:rFonts w:ascii="Times New Roman" w:hAnsi="Times New Roman"/>
          <w:sz w:val="24"/>
          <w:szCs w:val="24"/>
        </w:rPr>
        <w:t xml:space="preserve"> </w:t>
      </w:r>
      <w:r w:rsidR="00570B2E">
        <w:rPr>
          <w:rFonts w:ascii="Times New Roman" w:hAnsi="Times New Roman"/>
          <w:sz w:val="24"/>
          <w:szCs w:val="24"/>
        </w:rPr>
        <w:tab/>
        <w:t xml:space="preserve">           </w:t>
      </w:r>
      <w:r w:rsidR="00EA09BD">
        <w:rPr>
          <w:rFonts w:ascii="Times New Roman" w:hAnsi="Times New Roman"/>
          <w:sz w:val="24"/>
          <w:szCs w:val="24"/>
        </w:rPr>
        <w:tab/>
      </w:r>
      <w:r w:rsidR="00EA09BD">
        <w:rPr>
          <w:rFonts w:ascii="Times New Roman" w:hAnsi="Times New Roman"/>
          <w:sz w:val="24"/>
          <w:szCs w:val="24"/>
        </w:rPr>
        <w:tab/>
      </w:r>
      <w:r w:rsidR="00EA09BD">
        <w:rPr>
          <w:rFonts w:ascii="Times New Roman" w:hAnsi="Times New Roman"/>
          <w:sz w:val="24"/>
          <w:szCs w:val="24"/>
        </w:rPr>
        <w:tab/>
      </w:r>
      <w:r w:rsidR="00EA09BD">
        <w:rPr>
          <w:rFonts w:ascii="Times New Roman" w:hAnsi="Times New Roman"/>
          <w:sz w:val="24"/>
          <w:szCs w:val="24"/>
        </w:rPr>
        <w:tab/>
      </w:r>
      <w:r w:rsidR="00570B2E">
        <w:rPr>
          <w:rFonts w:ascii="Times New Roman" w:hAnsi="Times New Roman"/>
          <w:sz w:val="24"/>
          <w:szCs w:val="24"/>
        </w:rPr>
        <w:t xml:space="preserve"> </w:t>
      </w:r>
      <w:r w:rsidR="008D5AC3">
        <w:rPr>
          <w:rFonts w:ascii="Times New Roman" w:hAnsi="Times New Roman"/>
          <w:sz w:val="24"/>
          <w:szCs w:val="24"/>
        </w:rPr>
        <w:t xml:space="preserve">                </w:t>
      </w:r>
      <w:r w:rsidRPr="00751560">
        <w:rPr>
          <w:rFonts w:ascii="Times New Roman" w:hAnsi="Times New Roman"/>
          <w:b/>
          <w:sz w:val="24"/>
          <w:szCs w:val="24"/>
        </w:rPr>
        <w:t>Name of the Teacher:</w:t>
      </w:r>
      <w:r w:rsidR="00095C11" w:rsidRPr="00751560">
        <w:rPr>
          <w:rFonts w:ascii="Times New Roman" w:hAnsi="Times New Roman"/>
          <w:b/>
          <w:sz w:val="24"/>
          <w:szCs w:val="24"/>
        </w:rPr>
        <w:t xml:space="preserve"> </w:t>
      </w:r>
      <w:r w:rsidR="008D5AC3">
        <w:rPr>
          <w:rFonts w:ascii="Times New Roman" w:hAnsi="Times New Roman"/>
          <w:sz w:val="24"/>
          <w:szCs w:val="24"/>
        </w:rPr>
        <w:t>Indu</w:t>
      </w:r>
    </w:p>
    <w:p w:rsidR="00C47018" w:rsidRPr="00751560" w:rsidRDefault="00C47018" w:rsidP="007E0A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51560">
        <w:rPr>
          <w:rFonts w:ascii="Times New Roman" w:hAnsi="Times New Roman"/>
          <w:b/>
          <w:sz w:val="24"/>
          <w:szCs w:val="24"/>
        </w:rPr>
        <w:t>Subject:</w:t>
      </w:r>
      <w:r w:rsidR="00570B2E" w:rsidRPr="00570B2E">
        <w:rPr>
          <w:rFonts w:ascii="Times New Roman" w:hAnsi="Times New Roman"/>
          <w:sz w:val="24"/>
          <w:szCs w:val="24"/>
        </w:rPr>
        <w:t xml:space="preserve"> </w:t>
      </w:r>
      <w:r w:rsidR="00570B2E">
        <w:rPr>
          <w:rFonts w:ascii="Times New Roman" w:hAnsi="Times New Roman"/>
          <w:sz w:val="24"/>
          <w:szCs w:val="24"/>
        </w:rPr>
        <w:t>P</w:t>
      </w:r>
      <w:r w:rsidR="00EA09BD">
        <w:rPr>
          <w:rFonts w:ascii="Times New Roman" w:hAnsi="Times New Roman"/>
          <w:sz w:val="24"/>
          <w:szCs w:val="24"/>
        </w:rPr>
        <w:t>rinciples &amp; Practices of Insurance</w:t>
      </w:r>
      <w:r w:rsidR="00095C11" w:rsidRPr="00751560">
        <w:rPr>
          <w:rFonts w:ascii="Times New Roman" w:hAnsi="Times New Roman"/>
          <w:b/>
          <w:sz w:val="24"/>
          <w:szCs w:val="24"/>
        </w:rPr>
        <w:t xml:space="preserve"> </w:t>
      </w:r>
      <w:r w:rsidR="00570B2E">
        <w:rPr>
          <w:rFonts w:ascii="Times New Roman" w:hAnsi="Times New Roman"/>
          <w:b/>
          <w:sz w:val="24"/>
          <w:szCs w:val="24"/>
        </w:rPr>
        <w:tab/>
      </w:r>
      <w:r w:rsidR="008D5AC3">
        <w:rPr>
          <w:rFonts w:ascii="Times New Roman" w:hAnsi="Times New Roman"/>
          <w:b/>
          <w:sz w:val="24"/>
          <w:szCs w:val="24"/>
        </w:rPr>
        <w:t xml:space="preserve">                 </w:t>
      </w:r>
      <w:r w:rsidR="00095C11" w:rsidRPr="00751560">
        <w:rPr>
          <w:rFonts w:ascii="Times New Roman" w:hAnsi="Times New Roman"/>
          <w:b/>
          <w:sz w:val="24"/>
          <w:szCs w:val="24"/>
        </w:rPr>
        <w:t xml:space="preserve">Period: </w:t>
      </w:r>
      <w:r w:rsidR="00C408FC">
        <w:rPr>
          <w:rFonts w:ascii="Times New Roman" w:hAnsi="Times New Roman"/>
          <w:sz w:val="24"/>
          <w:szCs w:val="24"/>
        </w:rPr>
        <w:t>4</w:t>
      </w:r>
      <w:r w:rsidR="00C408FC" w:rsidRPr="00C408FC">
        <w:rPr>
          <w:rFonts w:ascii="Times New Roman" w:hAnsi="Times New Roman"/>
          <w:sz w:val="24"/>
          <w:szCs w:val="24"/>
          <w:vertAlign w:val="superscript"/>
        </w:rPr>
        <w:t>th</w:t>
      </w:r>
      <w:r w:rsidR="00C408FC">
        <w:rPr>
          <w:rFonts w:ascii="Times New Roman" w:hAnsi="Times New Roman"/>
          <w:sz w:val="24"/>
          <w:szCs w:val="24"/>
        </w:rPr>
        <w:t xml:space="preserve"> </w:t>
      </w:r>
    </w:p>
    <w:p w:rsidR="00C47018" w:rsidRPr="00570B2E" w:rsidRDefault="00FD20C6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51560">
        <w:rPr>
          <w:rFonts w:ascii="Times New Roman" w:hAnsi="Times New Roman"/>
          <w:b/>
          <w:sz w:val="24"/>
          <w:szCs w:val="24"/>
        </w:rPr>
        <w:t>Paper:</w:t>
      </w:r>
      <w:r w:rsidR="00095C11" w:rsidRPr="00751560">
        <w:rPr>
          <w:rFonts w:ascii="Times New Roman" w:hAnsi="Times New Roman"/>
          <w:b/>
          <w:sz w:val="24"/>
          <w:szCs w:val="24"/>
        </w:rPr>
        <w:t xml:space="preserve"> </w:t>
      </w:r>
      <w:r w:rsidR="00C408FC">
        <w:rPr>
          <w:rFonts w:ascii="Times New Roman" w:hAnsi="Times New Roman"/>
          <w:b/>
          <w:sz w:val="24"/>
          <w:szCs w:val="24"/>
        </w:rPr>
        <w:t xml:space="preserve"> </w:t>
      </w:r>
      <w:r w:rsidR="00C408FC" w:rsidRPr="00C408FC">
        <w:rPr>
          <w:rFonts w:ascii="Times New Roman" w:hAnsi="Times New Roman"/>
          <w:sz w:val="24"/>
          <w:szCs w:val="24"/>
        </w:rPr>
        <w:t>General</w:t>
      </w:r>
      <w:r w:rsidR="00C408FC">
        <w:rPr>
          <w:rFonts w:ascii="Times New Roman" w:hAnsi="Times New Roman"/>
          <w:b/>
          <w:sz w:val="24"/>
          <w:szCs w:val="24"/>
        </w:rPr>
        <w:t xml:space="preserve"> </w:t>
      </w:r>
      <w:r w:rsidR="00C408FC">
        <w:rPr>
          <w:rFonts w:ascii="Times New Roman" w:hAnsi="Times New Roman"/>
          <w:sz w:val="24"/>
          <w:szCs w:val="24"/>
        </w:rPr>
        <w:t>Insurance -I</w:t>
      </w:r>
      <w:r w:rsidR="00095C11" w:rsidRPr="00751560">
        <w:rPr>
          <w:rFonts w:ascii="Times New Roman" w:hAnsi="Times New Roman"/>
          <w:sz w:val="24"/>
          <w:szCs w:val="24"/>
        </w:rPr>
        <w:tab/>
      </w:r>
      <w:r w:rsidR="00EA09BD">
        <w:rPr>
          <w:rFonts w:ascii="Times New Roman" w:hAnsi="Times New Roman"/>
          <w:sz w:val="24"/>
          <w:szCs w:val="24"/>
        </w:rPr>
        <w:tab/>
      </w:r>
      <w:r w:rsidR="008D5AC3">
        <w:rPr>
          <w:rFonts w:ascii="Times New Roman" w:hAnsi="Times New Roman"/>
          <w:sz w:val="24"/>
          <w:szCs w:val="24"/>
        </w:rPr>
        <w:t xml:space="preserve">               </w:t>
      </w:r>
      <w:r w:rsidR="00C408FC">
        <w:rPr>
          <w:rFonts w:ascii="Times New Roman" w:hAnsi="Times New Roman"/>
          <w:sz w:val="24"/>
          <w:szCs w:val="24"/>
        </w:rPr>
        <w:tab/>
      </w:r>
      <w:r w:rsidR="00C408FC">
        <w:rPr>
          <w:rFonts w:ascii="Times New Roman" w:hAnsi="Times New Roman"/>
          <w:sz w:val="24"/>
          <w:szCs w:val="24"/>
        </w:rPr>
        <w:tab/>
        <w:t xml:space="preserve">   </w:t>
      </w:r>
      <w:r w:rsidR="008D5AC3">
        <w:rPr>
          <w:rFonts w:ascii="Times New Roman" w:hAnsi="Times New Roman"/>
          <w:sz w:val="24"/>
          <w:szCs w:val="24"/>
        </w:rPr>
        <w:t xml:space="preserve">  </w:t>
      </w:r>
      <w:r w:rsidR="00C47018" w:rsidRPr="00751560">
        <w:rPr>
          <w:rFonts w:ascii="Times New Roman" w:hAnsi="Times New Roman"/>
          <w:b/>
          <w:sz w:val="24"/>
          <w:szCs w:val="24"/>
        </w:rPr>
        <w:t>Room No</w:t>
      </w:r>
      <w:r w:rsidR="00C47018" w:rsidRPr="00751560">
        <w:rPr>
          <w:rFonts w:ascii="Times New Roman" w:hAnsi="Times New Roman"/>
          <w:sz w:val="24"/>
          <w:szCs w:val="24"/>
        </w:rPr>
        <w:t>:</w:t>
      </w:r>
      <w:r w:rsidR="00095C11" w:rsidRPr="00751560">
        <w:rPr>
          <w:rFonts w:ascii="Times New Roman" w:hAnsi="Times New Roman"/>
          <w:sz w:val="24"/>
          <w:szCs w:val="24"/>
        </w:rPr>
        <w:t xml:space="preserve"> </w:t>
      </w:r>
      <w:r w:rsidR="00EA09BD">
        <w:rPr>
          <w:rFonts w:ascii="Times New Roman" w:hAnsi="Times New Roman"/>
          <w:sz w:val="24"/>
          <w:szCs w:val="24"/>
        </w:rPr>
        <w:t>206</w:t>
      </w:r>
      <w:r w:rsidR="00570B2E">
        <w:rPr>
          <w:rFonts w:ascii="Times New Roman" w:hAnsi="Times New Roman"/>
          <w:sz w:val="24"/>
          <w:szCs w:val="24"/>
        </w:rPr>
        <w:t xml:space="preserve">                          </w:t>
      </w:r>
    </w:p>
    <w:p w:rsidR="00C47018" w:rsidRPr="00751560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75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  <w:right w:w="115" w:type="dxa"/>
        </w:tblCellMar>
        <w:tblLook w:val="04A0"/>
      </w:tblPr>
      <w:tblGrid>
        <w:gridCol w:w="1188"/>
        <w:gridCol w:w="2083"/>
        <w:gridCol w:w="2241"/>
        <w:gridCol w:w="4240"/>
      </w:tblGrid>
      <w:tr w:rsidR="00C47018" w:rsidRPr="00751560" w:rsidTr="00E60747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751560" w:rsidRDefault="00C47018" w:rsidP="007515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51560">
              <w:rPr>
                <w:rFonts w:ascii="Times New Roman" w:hAnsi="Times New Roman"/>
                <w:b/>
                <w:sz w:val="24"/>
                <w:szCs w:val="24"/>
              </w:rPr>
              <w:t>S</w:t>
            </w:r>
            <w:r w:rsidR="00F068F0">
              <w:rPr>
                <w:rFonts w:ascii="Times New Roman" w:hAnsi="Times New Roman"/>
                <w:b/>
                <w:sz w:val="24"/>
                <w:szCs w:val="24"/>
              </w:rPr>
              <w:t>r</w:t>
            </w:r>
            <w:r w:rsidRPr="00751560">
              <w:rPr>
                <w:rFonts w:ascii="Times New Roman" w:hAnsi="Times New Roman"/>
                <w:b/>
                <w:sz w:val="24"/>
                <w:szCs w:val="24"/>
              </w:rPr>
              <w:t>. No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751560" w:rsidRDefault="00C47018" w:rsidP="007515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51560">
              <w:rPr>
                <w:rFonts w:ascii="Times New Roman" w:hAnsi="Times New Roman"/>
                <w:b/>
                <w:sz w:val="24"/>
                <w:szCs w:val="24"/>
              </w:rPr>
              <w:t>Date From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751560" w:rsidRDefault="00C47018" w:rsidP="007515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51560">
              <w:rPr>
                <w:rFonts w:ascii="Times New Roman" w:hAnsi="Times New Roman"/>
                <w:b/>
                <w:sz w:val="24"/>
                <w:szCs w:val="24"/>
              </w:rPr>
              <w:t>Date Upto</w:t>
            </w:r>
          </w:p>
        </w:tc>
        <w:tc>
          <w:tcPr>
            <w:tcW w:w="4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751560" w:rsidRDefault="00C47018" w:rsidP="007515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51560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751560" w:rsidRPr="00751560" w:rsidTr="00E60747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1560">
              <w:rPr>
                <w:rFonts w:ascii="Times New Roman" w:hAnsi="Times New Roman"/>
                <w:b/>
                <w:sz w:val="24"/>
                <w:szCs w:val="24"/>
              </w:rPr>
              <w:t>(For ongoing classes)</w:t>
            </w:r>
          </w:p>
        </w:tc>
        <w:tc>
          <w:tcPr>
            <w:tcW w:w="424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751560" w:rsidRPr="00751560" w:rsidTr="00E60747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Week 1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65300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July 24,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65300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July 28, 2018</w:t>
            </w:r>
          </w:p>
        </w:tc>
        <w:tc>
          <w:tcPr>
            <w:tcW w:w="4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E60747" w:rsidP="007515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Fire insurance: Origin, Nature and scope</w:t>
            </w:r>
            <w:r w:rsidR="000D425A">
              <w:rPr>
                <w:rFonts w:ascii="Times New Roman" w:hAnsi="Times New Roman"/>
                <w:sz w:val="24"/>
                <w:szCs w:val="24"/>
              </w:rPr>
              <w:t>, features and importance</w:t>
            </w:r>
          </w:p>
        </w:tc>
      </w:tr>
      <w:tr w:rsidR="00751560" w:rsidRPr="00751560" w:rsidTr="00E60747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Week 2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July 30,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August  4, 2018</w:t>
            </w:r>
          </w:p>
        </w:tc>
        <w:tc>
          <w:tcPr>
            <w:tcW w:w="4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0D425A" w:rsidP="007515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Fire insurance contract, Basic principles</w:t>
            </w:r>
          </w:p>
        </w:tc>
      </w:tr>
      <w:tr w:rsidR="00751560" w:rsidRPr="00751560" w:rsidTr="00E60747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Week 3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August  6,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August  11, 2018</w:t>
            </w:r>
          </w:p>
        </w:tc>
        <w:tc>
          <w:tcPr>
            <w:tcW w:w="4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2233A" w:rsidRPr="00751560" w:rsidRDefault="000D425A" w:rsidP="007515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Kinds of policies, Risks covered and hazards not covered</w:t>
            </w:r>
          </w:p>
        </w:tc>
      </w:tr>
      <w:tr w:rsidR="00751560" w:rsidRPr="00751560" w:rsidTr="00E60747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Week 4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August  13,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August  18, 2018</w:t>
            </w:r>
          </w:p>
        </w:tc>
        <w:tc>
          <w:tcPr>
            <w:tcW w:w="4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0D425A" w:rsidP="007515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Procedure for effecting fire policy, issue and renewal</w:t>
            </w:r>
          </w:p>
        </w:tc>
      </w:tr>
      <w:tr w:rsidR="00751560" w:rsidRPr="00751560" w:rsidTr="00E60747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August  20,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August  25, 2018</w:t>
            </w:r>
          </w:p>
        </w:tc>
        <w:tc>
          <w:tcPr>
            <w:tcW w:w="4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0D425A" w:rsidP="007515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Policy Conditions: implied and express conditions</w:t>
            </w:r>
          </w:p>
        </w:tc>
      </w:tr>
      <w:tr w:rsidR="00751560" w:rsidRPr="00751560" w:rsidTr="00E60747">
        <w:trPr>
          <w:trHeight w:val="576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August  27,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September  1, 2018</w:t>
            </w:r>
          </w:p>
        </w:tc>
        <w:tc>
          <w:tcPr>
            <w:tcW w:w="4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0D425A" w:rsidP="007515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Settlement of claims, inspection of risk</w:t>
            </w:r>
          </w:p>
        </w:tc>
      </w:tr>
      <w:tr w:rsidR="000D425A" w:rsidRPr="00751560" w:rsidTr="00E60747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425A" w:rsidRPr="00751560" w:rsidRDefault="000D425A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425A" w:rsidRPr="00751560" w:rsidRDefault="000D425A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September  3,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425A" w:rsidRPr="00751560" w:rsidRDefault="000D425A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September  8, 2018</w:t>
            </w:r>
          </w:p>
        </w:tc>
        <w:tc>
          <w:tcPr>
            <w:tcW w:w="4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425A" w:rsidRPr="00751560" w:rsidRDefault="000D425A" w:rsidP="00870B9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Salvage corps, Waiver and Estoppel,  Contribution and average, Ex-gratia payment</w:t>
            </w:r>
          </w:p>
        </w:tc>
      </w:tr>
      <w:tr w:rsidR="000D425A" w:rsidRPr="00751560" w:rsidTr="00E60747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425A" w:rsidRPr="00751560" w:rsidRDefault="000D425A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425A" w:rsidRPr="00751560" w:rsidRDefault="000D425A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September  10,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425A" w:rsidRPr="00751560" w:rsidRDefault="000D425A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September  15, 2018</w:t>
            </w:r>
          </w:p>
        </w:tc>
        <w:tc>
          <w:tcPr>
            <w:tcW w:w="4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425A" w:rsidRPr="00751560" w:rsidRDefault="000D425A" w:rsidP="000D42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Task of adjustor, Payment and discharge by adjustor, </w:t>
            </w:r>
          </w:p>
        </w:tc>
      </w:tr>
      <w:tr w:rsidR="000D425A" w:rsidRPr="00751560" w:rsidTr="00E60747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425A" w:rsidRPr="00751560" w:rsidRDefault="000D425A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425A" w:rsidRPr="00751560" w:rsidRDefault="000D425A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September  17,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425A" w:rsidRPr="00751560" w:rsidRDefault="000D425A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September  22, 2018</w:t>
            </w:r>
          </w:p>
        </w:tc>
        <w:tc>
          <w:tcPr>
            <w:tcW w:w="4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425A" w:rsidRPr="00751560" w:rsidRDefault="005F639F" w:rsidP="007515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Marine Insurance: origin and growth</w:t>
            </w:r>
          </w:p>
        </w:tc>
      </w:tr>
      <w:tr w:rsidR="000D425A" w:rsidRPr="00751560" w:rsidTr="00E60747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425A" w:rsidRPr="00751560" w:rsidRDefault="000D425A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425A" w:rsidRPr="00751560" w:rsidRDefault="000D425A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September  24,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425A" w:rsidRPr="00751560" w:rsidRDefault="000D425A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September  29, 2018</w:t>
            </w:r>
          </w:p>
        </w:tc>
        <w:tc>
          <w:tcPr>
            <w:tcW w:w="4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425A" w:rsidRPr="00751560" w:rsidRDefault="005F639F" w:rsidP="007515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Marine perils, Subject matter  and basic elements of marine insurance</w:t>
            </w:r>
          </w:p>
        </w:tc>
      </w:tr>
      <w:tr w:rsidR="000D425A" w:rsidRPr="00751560" w:rsidTr="00E60747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425A" w:rsidRPr="00751560" w:rsidRDefault="000D425A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425A" w:rsidRPr="00751560" w:rsidRDefault="000D425A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October  1,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425A" w:rsidRPr="00751560" w:rsidRDefault="000D425A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October  8, 2018</w:t>
            </w:r>
          </w:p>
        </w:tc>
        <w:tc>
          <w:tcPr>
            <w:tcW w:w="4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425A" w:rsidRPr="00751560" w:rsidRDefault="005F639F" w:rsidP="00BA158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Marine insurance market in India, Organization of Lloyd’s</w:t>
            </w:r>
          </w:p>
        </w:tc>
      </w:tr>
      <w:tr w:rsidR="000D425A" w:rsidRPr="00751560" w:rsidTr="00E60747">
        <w:trPr>
          <w:trHeight w:val="20"/>
          <w:jc w:val="center"/>
        </w:trPr>
        <w:tc>
          <w:tcPr>
            <w:tcW w:w="975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D425A" w:rsidRPr="00751560" w:rsidRDefault="000D425A" w:rsidP="007515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1560">
              <w:rPr>
                <w:rFonts w:ascii="Times New Roman" w:hAnsi="Times New Roman"/>
                <w:b/>
                <w:sz w:val="24"/>
                <w:szCs w:val="24"/>
              </w:rPr>
              <w:t>MID SEMESTER EXAMINATION (October 11, 2018 to October 17, 2018)</w:t>
            </w:r>
          </w:p>
        </w:tc>
      </w:tr>
      <w:tr w:rsidR="000D425A" w:rsidRPr="00751560" w:rsidTr="00E60747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425A" w:rsidRPr="00751560" w:rsidRDefault="000D425A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425A" w:rsidRPr="00751560" w:rsidRDefault="000D425A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October  20,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425A" w:rsidRPr="00751560" w:rsidRDefault="000D425A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October  27, 2018</w:t>
            </w:r>
          </w:p>
        </w:tc>
        <w:tc>
          <w:tcPr>
            <w:tcW w:w="4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425A" w:rsidRPr="00751560" w:rsidRDefault="005F639F" w:rsidP="007515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Policy document and procedure for obtaining marine policy</w:t>
            </w:r>
          </w:p>
        </w:tc>
      </w:tr>
      <w:tr w:rsidR="000D425A" w:rsidRPr="00751560" w:rsidTr="00E60747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425A" w:rsidRPr="00751560" w:rsidRDefault="000D425A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425A" w:rsidRPr="00751560" w:rsidRDefault="000D425A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October  29,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425A" w:rsidRPr="00751560" w:rsidRDefault="000D425A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November  3, 2018</w:t>
            </w:r>
          </w:p>
        </w:tc>
        <w:tc>
          <w:tcPr>
            <w:tcW w:w="4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425A" w:rsidRPr="00751560" w:rsidRDefault="005F639F" w:rsidP="005F639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Kinds of policies  </w:t>
            </w:r>
          </w:p>
        </w:tc>
      </w:tr>
      <w:tr w:rsidR="000D425A" w:rsidRPr="00751560" w:rsidTr="00E60747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425A" w:rsidRPr="00751560" w:rsidRDefault="000D425A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425A" w:rsidRPr="00751560" w:rsidRDefault="000D425A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November  5,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425A" w:rsidRPr="00751560" w:rsidRDefault="000D425A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November  10, 2018</w:t>
            </w:r>
          </w:p>
        </w:tc>
        <w:tc>
          <w:tcPr>
            <w:tcW w:w="4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425A" w:rsidRPr="00751560" w:rsidRDefault="005F639F" w:rsidP="007515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Policy conditions</w:t>
            </w:r>
          </w:p>
        </w:tc>
      </w:tr>
      <w:tr w:rsidR="000D425A" w:rsidRPr="00751560" w:rsidTr="00E60747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425A" w:rsidRPr="00751560" w:rsidRDefault="000D425A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425A" w:rsidRPr="00751560" w:rsidRDefault="000D425A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November  12,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425A" w:rsidRPr="00751560" w:rsidRDefault="000D425A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November  17, 2018</w:t>
            </w:r>
          </w:p>
        </w:tc>
        <w:tc>
          <w:tcPr>
            <w:tcW w:w="4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425A" w:rsidRPr="00751560" w:rsidRDefault="005F639F" w:rsidP="007515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Marine losses: Total loss and partial loss</w:t>
            </w:r>
          </w:p>
        </w:tc>
      </w:tr>
      <w:tr w:rsidR="000D425A" w:rsidRPr="00751560" w:rsidTr="00E60747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425A" w:rsidRPr="00751560" w:rsidRDefault="000D425A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425A" w:rsidRPr="00751560" w:rsidRDefault="000D425A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November  19,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425A" w:rsidRPr="00751560" w:rsidRDefault="000D425A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 xml:space="preserve">November </w:t>
            </w:r>
            <w:bookmarkStart w:id="0" w:name="_GoBack"/>
            <w:bookmarkEnd w:id="0"/>
            <w:r w:rsidRPr="00751560">
              <w:rPr>
                <w:rFonts w:ascii="Times New Roman" w:hAnsi="Times New Roman"/>
                <w:color w:val="auto"/>
                <w:sz w:val="24"/>
                <w:szCs w:val="24"/>
              </w:rPr>
              <w:t>22</w:t>
            </w:r>
            <w:r w:rsidRPr="00751560">
              <w:rPr>
                <w:rFonts w:ascii="Times New Roman" w:hAnsi="Times New Roman"/>
                <w:sz w:val="24"/>
                <w:szCs w:val="24"/>
              </w:rPr>
              <w:t>, 2018</w:t>
            </w:r>
          </w:p>
        </w:tc>
        <w:tc>
          <w:tcPr>
            <w:tcW w:w="4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425A" w:rsidRPr="00751560" w:rsidRDefault="005F639F" w:rsidP="007515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Procedure and presentation of claim, Requirements of the insured</w:t>
            </w:r>
          </w:p>
        </w:tc>
      </w:tr>
      <w:tr w:rsidR="000D425A" w:rsidRPr="00751560" w:rsidTr="00E60747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425A" w:rsidRPr="00751560" w:rsidRDefault="000D425A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425A" w:rsidRPr="00751560" w:rsidRDefault="000D425A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November  26,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425A" w:rsidRPr="00751560" w:rsidRDefault="000D425A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December  1, 2018</w:t>
            </w:r>
          </w:p>
        </w:tc>
        <w:tc>
          <w:tcPr>
            <w:tcW w:w="4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425A" w:rsidRPr="00751560" w:rsidRDefault="00A923ED" w:rsidP="007515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Documents required, Liability o</w:t>
            </w:r>
            <w:r w:rsidR="005F639F">
              <w:rPr>
                <w:rFonts w:ascii="Times New Roman" w:hAnsi="Times New Roman"/>
                <w:sz w:val="24"/>
                <w:szCs w:val="24"/>
              </w:rPr>
              <w:t>f insurer.</w:t>
            </w:r>
          </w:p>
        </w:tc>
      </w:tr>
    </w:tbl>
    <w:p w:rsidR="00C909F5" w:rsidRDefault="00C909F5" w:rsidP="00942A6F">
      <w:pPr>
        <w:rPr>
          <w:rFonts w:ascii="Times New Roman" w:hAnsi="Times New Roman"/>
          <w:sz w:val="24"/>
          <w:szCs w:val="24"/>
        </w:rPr>
      </w:pPr>
    </w:p>
    <w:sectPr w:rsidR="00C909F5" w:rsidSect="002118F7">
      <w:pgSz w:w="11906" w:h="16838"/>
      <w:pgMar w:top="990" w:right="1440" w:bottom="5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0621" w:rsidRDefault="00120621" w:rsidP="00305F48">
      <w:pPr>
        <w:spacing w:after="0" w:line="240" w:lineRule="auto"/>
      </w:pPr>
      <w:r>
        <w:separator/>
      </w:r>
    </w:p>
  </w:endnote>
  <w:endnote w:type="continuationSeparator" w:id="1">
    <w:p w:rsidR="00120621" w:rsidRDefault="00120621" w:rsidP="00305F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0621" w:rsidRDefault="00120621" w:rsidP="00305F48">
      <w:pPr>
        <w:spacing w:after="0" w:line="240" w:lineRule="auto"/>
      </w:pPr>
      <w:r>
        <w:separator/>
      </w:r>
    </w:p>
  </w:footnote>
  <w:footnote w:type="continuationSeparator" w:id="1">
    <w:p w:rsidR="00120621" w:rsidRDefault="00120621" w:rsidP="00305F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C10"/>
    <w:rsid w:val="000271A2"/>
    <w:rsid w:val="000760DB"/>
    <w:rsid w:val="00095C11"/>
    <w:rsid w:val="000D425A"/>
    <w:rsid w:val="000D7801"/>
    <w:rsid w:val="00120621"/>
    <w:rsid w:val="00146A52"/>
    <w:rsid w:val="001E701C"/>
    <w:rsid w:val="00206507"/>
    <w:rsid w:val="002118F7"/>
    <w:rsid w:val="00211CE9"/>
    <w:rsid w:val="0023792A"/>
    <w:rsid w:val="00264FAF"/>
    <w:rsid w:val="00274C16"/>
    <w:rsid w:val="00287C7A"/>
    <w:rsid w:val="00296F88"/>
    <w:rsid w:val="00305F48"/>
    <w:rsid w:val="003170EC"/>
    <w:rsid w:val="00324CA2"/>
    <w:rsid w:val="00421BBE"/>
    <w:rsid w:val="004D639E"/>
    <w:rsid w:val="004E2BC0"/>
    <w:rsid w:val="0055462C"/>
    <w:rsid w:val="00570B2E"/>
    <w:rsid w:val="005F639F"/>
    <w:rsid w:val="00634100"/>
    <w:rsid w:val="00655A59"/>
    <w:rsid w:val="006B6FF8"/>
    <w:rsid w:val="006F61A7"/>
    <w:rsid w:val="006F7FB6"/>
    <w:rsid w:val="007171F5"/>
    <w:rsid w:val="00740561"/>
    <w:rsid w:val="00751560"/>
    <w:rsid w:val="007C2AF8"/>
    <w:rsid w:val="007E0A9E"/>
    <w:rsid w:val="007F69B0"/>
    <w:rsid w:val="00843596"/>
    <w:rsid w:val="008B760F"/>
    <w:rsid w:val="008D5AC3"/>
    <w:rsid w:val="00942A6F"/>
    <w:rsid w:val="00983177"/>
    <w:rsid w:val="00992BB9"/>
    <w:rsid w:val="00A52E71"/>
    <w:rsid w:val="00A6637A"/>
    <w:rsid w:val="00A7482A"/>
    <w:rsid w:val="00A923ED"/>
    <w:rsid w:val="00A95F35"/>
    <w:rsid w:val="00AC7B6D"/>
    <w:rsid w:val="00AE2DAE"/>
    <w:rsid w:val="00B2233A"/>
    <w:rsid w:val="00B96F08"/>
    <w:rsid w:val="00BA0FD7"/>
    <w:rsid w:val="00BA1587"/>
    <w:rsid w:val="00BC1BEA"/>
    <w:rsid w:val="00BD0467"/>
    <w:rsid w:val="00BD5692"/>
    <w:rsid w:val="00BE0B48"/>
    <w:rsid w:val="00C352BF"/>
    <w:rsid w:val="00C408FC"/>
    <w:rsid w:val="00C47018"/>
    <w:rsid w:val="00C70F26"/>
    <w:rsid w:val="00C72D85"/>
    <w:rsid w:val="00C909F5"/>
    <w:rsid w:val="00CB499A"/>
    <w:rsid w:val="00D2026F"/>
    <w:rsid w:val="00D31516"/>
    <w:rsid w:val="00D3514B"/>
    <w:rsid w:val="00D75C10"/>
    <w:rsid w:val="00DD17FF"/>
    <w:rsid w:val="00DD5DC5"/>
    <w:rsid w:val="00DE74FD"/>
    <w:rsid w:val="00E35AC3"/>
    <w:rsid w:val="00E60747"/>
    <w:rsid w:val="00E74A54"/>
    <w:rsid w:val="00EA09BD"/>
    <w:rsid w:val="00EA30F3"/>
    <w:rsid w:val="00F068F0"/>
    <w:rsid w:val="00F13566"/>
    <w:rsid w:val="00F749AD"/>
    <w:rsid w:val="00FD20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305F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05F48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305F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05F48"/>
    <w:rPr>
      <w:rFonts w:asciiTheme="minorHAnsi" w:eastAsia="Times New Roman" w:hAnsiTheme="minorHAnsi"/>
      <w:color w:val="00000A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BD251-DA64-4EE7-A3B6-DA9C80A9E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computer</cp:lastModifiedBy>
  <cp:revision>28</cp:revision>
  <cp:lastPrinted>2018-07-24T04:56:00Z</cp:lastPrinted>
  <dcterms:created xsi:type="dcterms:W3CDTF">2018-08-16T14:42:00Z</dcterms:created>
  <dcterms:modified xsi:type="dcterms:W3CDTF">2018-08-16T17:25:00Z</dcterms:modified>
</cp:coreProperties>
</file>