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456DF">
        <w:rPr>
          <w:b/>
          <w:sz w:val="28"/>
          <w:szCs w:val="28"/>
        </w:rPr>
        <w:t xml:space="preserve">B.A </w:t>
      </w:r>
      <w:r w:rsidR="0087616E">
        <w:rPr>
          <w:b/>
          <w:sz w:val="28"/>
          <w:szCs w:val="28"/>
        </w:rPr>
        <w:t>Final</w:t>
      </w:r>
      <w:r w:rsidR="00C352BF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ab/>
      </w:r>
      <w:r w:rsidR="00C456DF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6E0265">
        <w:rPr>
          <w:b/>
          <w:sz w:val="28"/>
          <w:szCs w:val="28"/>
        </w:rPr>
        <w:t>Ruchika</w:t>
      </w:r>
      <w:proofErr w:type="spellEnd"/>
      <w:r w:rsidR="006E0265">
        <w:rPr>
          <w:b/>
          <w:sz w:val="28"/>
          <w:szCs w:val="28"/>
        </w:rPr>
        <w:t xml:space="preserve"> Joshi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E0265">
        <w:rPr>
          <w:b/>
          <w:sz w:val="28"/>
          <w:szCs w:val="28"/>
        </w:rPr>
        <w:t xml:space="preserve"> </w:t>
      </w:r>
      <w:r w:rsidR="00B74AE7">
        <w:rPr>
          <w:b/>
          <w:sz w:val="28"/>
          <w:szCs w:val="28"/>
        </w:rPr>
        <w:t>Political Science</w:t>
      </w:r>
      <w:r w:rsidR="006E0265">
        <w:rPr>
          <w:b/>
          <w:sz w:val="28"/>
          <w:szCs w:val="28"/>
        </w:rPr>
        <w:tab/>
      </w:r>
      <w:r w:rsidR="00C456DF">
        <w:rPr>
          <w:b/>
          <w:sz w:val="28"/>
          <w:szCs w:val="28"/>
        </w:rPr>
        <w:t xml:space="preserve">          </w:t>
      </w:r>
      <w:r w:rsidR="00734062">
        <w:rPr>
          <w:b/>
          <w:sz w:val="28"/>
          <w:szCs w:val="28"/>
        </w:rPr>
        <w:t xml:space="preserve">            </w:t>
      </w:r>
      <w:r w:rsidR="00C456DF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87616E">
        <w:rPr>
          <w:b/>
          <w:sz w:val="28"/>
          <w:szCs w:val="28"/>
        </w:rPr>
        <w:t xml:space="preserve"> </w:t>
      </w:r>
      <w:r w:rsidR="00C456DF">
        <w:rPr>
          <w:b/>
          <w:sz w:val="28"/>
          <w:szCs w:val="28"/>
        </w:rPr>
        <w:t>7</w:t>
      </w:r>
      <w:r w:rsidR="00C456DF" w:rsidRPr="00C456DF">
        <w:rPr>
          <w:b/>
          <w:sz w:val="28"/>
          <w:szCs w:val="28"/>
          <w:vertAlign w:val="superscript"/>
        </w:rPr>
        <w:t>th</w:t>
      </w:r>
      <w:r w:rsidR="00C456DF">
        <w:rPr>
          <w:b/>
          <w:sz w:val="28"/>
          <w:szCs w:val="28"/>
        </w:rPr>
        <w:t xml:space="preserve"> </w:t>
      </w:r>
    </w:p>
    <w:p w:rsidR="00B74AE7" w:rsidRDefault="00C47018" w:rsidP="00C4701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B74AE7">
        <w:rPr>
          <w:b/>
          <w:sz w:val="28"/>
          <w:szCs w:val="28"/>
        </w:rPr>
        <w:t>Comparative Political Systems (UK &amp; USA)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Room </w:t>
      </w:r>
      <w:proofErr w:type="gramStart"/>
      <w:r>
        <w:rPr>
          <w:b/>
          <w:sz w:val="28"/>
          <w:szCs w:val="28"/>
        </w:rPr>
        <w:t>No :</w:t>
      </w:r>
      <w:proofErr w:type="gramEnd"/>
      <w:r w:rsidR="00634100">
        <w:rPr>
          <w:b/>
          <w:sz w:val="28"/>
          <w:szCs w:val="28"/>
        </w:rPr>
        <w:t xml:space="preserve"> </w:t>
      </w:r>
      <w:r w:rsidR="00C456DF">
        <w:rPr>
          <w:b/>
          <w:sz w:val="28"/>
          <w:szCs w:val="28"/>
        </w:rPr>
        <w:t>101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7"/>
        <w:gridCol w:w="2115"/>
        <w:gridCol w:w="11"/>
        <w:gridCol w:w="2104"/>
        <w:gridCol w:w="3996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5563FA" w:rsidP="00661AF8">
            <w:pPr>
              <w:jc w:val="both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Comparative Government and Politics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61AF8">
            <w:pPr>
              <w:jc w:val="both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Comparative Method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Salient Features of British Constitution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Conventions of British Constitution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Monarchy, Parliamentary Government, British House of Lords, House of Commons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Legislative Procedures, Rule of Law, Unitary System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E21EE1" w:rsidP="00661AF8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E21EE1" w:rsidP="00661AF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Parties and Pressure Groups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21EE1" w:rsidP="00661AF8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6E0265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21EE1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Political System: Salient Features, Separation of Powers, Principle of Checks and Balances, Federal System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21EE1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President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21EE1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Congress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34B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Legislative Procedures, American Supreme Court, Judicial Review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34B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Parties and Pressure Groups: Comparative Study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34B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02F50"/>
    <w:rsid w:val="005563FA"/>
    <w:rsid w:val="00634100"/>
    <w:rsid w:val="00655A59"/>
    <w:rsid w:val="00661AF8"/>
    <w:rsid w:val="006E0265"/>
    <w:rsid w:val="007171F5"/>
    <w:rsid w:val="00734062"/>
    <w:rsid w:val="007E0A9E"/>
    <w:rsid w:val="0087616E"/>
    <w:rsid w:val="00983177"/>
    <w:rsid w:val="00A95F35"/>
    <w:rsid w:val="00B74AE7"/>
    <w:rsid w:val="00C352BF"/>
    <w:rsid w:val="00C456DF"/>
    <w:rsid w:val="00C47018"/>
    <w:rsid w:val="00C6566A"/>
    <w:rsid w:val="00C70F26"/>
    <w:rsid w:val="00C72D85"/>
    <w:rsid w:val="00D2026F"/>
    <w:rsid w:val="00D75C10"/>
    <w:rsid w:val="00DD17FF"/>
    <w:rsid w:val="00DD5DC5"/>
    <w:rsid w:val="00E21EE1"/>
    <w:rsid w:val="00E3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docId w15:val="{63BA9789-2049-42D5-AC3E-CB22E5B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8093-5F3F-4388-906F-C520CA2C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7</cp:revision>
  <cp:lastPrinted>2018-07-24T04:56:00Z</cp:lastPrinted>
  <dcterms:created xsi:type="dcterms:W3CDTF">2018-08-19T11:13:00Z</dcterms:created>
  <dcterms:modified xsi:type="dcterms:W3CDTF">2018-08-19T11:29:00Z</dcterms:modified>
</cp:coreProperties>
</file>