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2D7" w:rsidRPr="0086590F" w:rsidRDefault="00E072D7" w:rsidP="00E072D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E072D7" w:rsidRPr="00562A28" w:rsidRDefault="00E072D7" w:rsidP="00E072D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072D7" w:rsidRPr="00562A28" w:rsidRDefault="00E072D7" w:rsidP="00E072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BD7ECF">
        <w:rPr>
          <w:rFonts w:ascii="Times New Roman" w:hAnsi="Times New Roman"/>
          <w:b/>
          <w:sz w:val="24"/>
          <w:szCs w:val="24"/>
        </w:rPr>
        <w:tab/>
        <w:t>B.</w:t>
      </w:r>
      <w:r w:rsidR="00BD7ECF" w:rsidRPr="00BD7ECF">
        <w:rPr>
          <w:rFonts w:ascii="Times New Roman" w:hAnsi="Times New Roman"/>
          <w:b/>
          <w:sz w:val="24"/>
          <w:szCs w:val="24"/>
        </w:rPr>
        <w:t>Com</w:t>
      </w:r>
      <w:r w:rsidRPr="00BD7ECF">
        <w:rPr>
          <w:rFonts w:ascii="Times New Roman" w:hAnsi="Times New Roman"/>
          <w:b/>
          <w:sz w:val="24"/>
          <w:szCs w:val="24"/>
        </w:rPr>
        <w:t xml:space="preserve"> II</w:t>
      </w:r>
      <w:r w:rsidR="00BD7ECF" w:rsidRPr="00BD7ECF"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D7ECF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Sujata</w:t>
      </w:r>
    </w:p>
    <w:p w:rsidR="00E072D7" w:rsidRPr="00562A28" w:rsidRDefault="00E072D7" w:rsidP="00E072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D7ECF">
        <w:rPr>
          <w:rFonts w:ascii="Times New Roman" w:hAnsi="Times New Roman"/>
          <w:b/>
          <w:sz w:val="24"/>
          <w:szCs w:val="24"/>
        </w:rPr>
        <w:t>Commerce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BD7ECF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BD7ECF">
        <w:rPr>
          <w:rFonts w:ascii="Times New Roman" w:hAnsi="Times New Roman"/>
          <w:b/>
          <w:sz w:val="24"/>
          <w:szCs w:val="24"/>
        </w:rPr>
        <w:t>1,6</w:t>
      </w:r>
    </w:p>
    <w:p w:rsidR="00E072D7" w:rsidRPr="00562A28" w:rsidRDefault="00E072D7" w:rsidP="00E072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D7ECF" w:rsidRPr="00BD7ECF">
        <w:rPr>
          <w:rFonts w:ascii="Times New Roman" w:hAnsi="Times New Roman"/>
          <w:b/>
          <w:sz w:val="24"/>
          <w:szCs w:val="24"/>
        </w:rPr>
        <w:t>SOCIAL AND BUSINESS ETHICS</w:t>
      </w:r>
      <w:r w:rsidRPr="00EF1B72">
        <w:rPr>
          <w:b/>
          <w:sz w:val="24"/>
          <w:szCs w:val="24"/>
        </w:rPr>
        <w:t xml:space="preserve">  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 203</w:t>
      </w:r>
      <w:r w:rsidR="00BD7ECF">
        <w:rPr>
          <w:rFonts w:ascii="Times New Roman" w:hAnsi="Times New Roman"/>
          <w:b/>
          <w:sz w:val="24"/>
          <w:szCs w:val="24"/>
        </w:rPr>
        <w:t>, 306 IT Block</w:t>
      </w:r>
    </w:p>
    <w:p w:rsidR="00E072D7" w:rsidRPr="00562A28" w:rsidRDefault="00E072D7" w:rsidP="00E072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12576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5"/>
        <w:gridCol w:w="2774"/>
        <w:gridCol w:w="6359"/>
        <w:gridCol w:w="6189"/>
        <w:gridCol w:w="6230"/>
      </w:tblGrid>
      <w:tr w:rsidR="00E072D7" w:rsidRPr="00562A28" w:rsidTr="00E072D7">
        <w:trPr>
          <w:gridAfter w:val="2"/>
          <w:wAfter w:w="12419" w:type="dxa"/>
          <w:trHeight w:val="521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072D7" w:rsidRPr="00562A28" w:rsidTr="00E072D7">
        <w:trPr>
          <w:gridAfter w:val="2"/>
          <w:wAfter w:w="12419" w:type="dxa"/>
          <w:trHeight w:val="52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D60D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color w:val="auto"/>
                <w:sz w:val="24"/>
                <w:szCs w:val="24"/>
              </w:rPr>
              <w:t>Business Ethics, Definition, Nature, Purpose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E072D7" w:rsidRDefault="00E072D7" w:rsidP="00E07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72D7">
              <w:rPr>
                <w:rFonts w:ascii="Times New Roman" w:eastAsiaTheme="minorHAnsi" w:hAnsi="Times New Roman"/>
                <w:sz w:val="24"/>
                <w:szCs w:val="24"/>
              </w:rPr>
              <w:t xml:space="preserve">Ethical Issues in Management, Causes of Unethical </w:t>
            </w:r>
          </w:p>
          <w:p w:rsidR="00E072D7" w:rsidRDefault="00E072D7" w:rsidP="00E07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E072D7">
              <w:rPr>
                <w:rFonts w:ascii="Times New Roman" w:eastAsiaTheme="minorHAnsi" w:hAnsi="Times New Roman"/>
                <w:sz w:val="24"/>
                <w:szCs w:val="24"/>
              </w:rPr>
              <w:t>Behaviour</w:t>
            </w:r>
            <w:proofErr w:type="spellEnd"/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D60D25">
            <w:pPr>
              <w:rPr>
                <w:rFonts w:ascii="Times New Roman" w:hAnsi="Times New Roman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sz w:val="24"/>
                <w:szCs w:val="24"/>
              </w:rPr>
              <w:t>Ethical Abuse-Values, Morals and Business Ethics-Levels of Business Ethics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72D7">
              <w:rPr>
                <w:rFonts w:ascii="Times New Roman" w:eastAsiaTheme="minorHAnsi" w:hAnsi="Times New Roman"/>
                <w:sz w:val="24"/>
                <w:szCs w:val="24"/>
              </w:rPr>
              <w:t>Myths of Business Ethics, Relationship between Value, Morals and Ethics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rPr>
                <w:rFonts w:ascii="Times New Roman" w:hAnsi="Times New Roman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sz w:val="24"/>
                <w:szCs w:val="24"/>
              </w:rPr>
              <w:t xml:space="preserve">Conflict of Interest. Ethics at Workplace: Individual in </w:t>
            </w:r>
            <w:proofErr w:type="spellStart"/>
            <w:r w:rsidRPr="00E072D7"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D60D25">
            <w:pPr>
              <w:rPr>
                <w:rFonts w:ascii="Times New Roman" w:hAnsi="Times New Roman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sz w:val="24"/>
                <w:szCs w:val="24"/>
              </w:rPr>
              <w:t>Gender Issues, Harassment, Discrimination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D60D25">
            <w:pPr>
              <w:rPr>
                <w:rFonts w:ascii="Times New Roman" w:hAnsi="Times New Roman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sz w:val="24"/>
                <w:szCs w:val="24"/>
              </w:rPr>
              <w:t>Ethics in Accounting &amp;Finance</w:t>
            </w:r>
          </w:p>
        </w:tc>
      </w:tr>
      <w:tr w:rsidR="00E072D7" w:rsidRPr="00562A28" w:rsidTr="00E072D7">
        <w:trPr>
          <w:gridAfter w:val="2"/>
          <w:wAfter w:w="12419" w:type="dxa"/>
          <w:trHeight w:val="716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D60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D60D25">
            <w:pPr>
              <w:rPr>
                <w:rFonts w:ascii="Times New Roman" w:hAnsi="Times New Roman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sz w:val="24"/>
                <w:szCs w:val="24"/>
              </w:rPr>
              <w:t xml:space="preserve">Marketing and Consumer Protection- Importance, Problems and Issues. </w:t>
            </w:r>
          </w:p>
        </w:tc>
      </w:tr>
      <w:tr w:rsidR="00E072D7" w:rsidRPr="00562A28" w:rsidTr="00E072D7">
        <w:trPr>
          <w:gridAfter w:val="2"/>
          <w:wAfter w:w="12419" w:type="dxa"/>
          <w:trHeight w:val="716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072D7" w:rsidRPr="00562A28" w:rsidTr="00E072D7">
        <w:trPr>
          <w:trHeight w:val="725"/>
        </w:trPr>
        <w:tc>
          <w:tcPr>
            <w:tcW w:w="102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6189" w:type="dxa"/>
          </w:tcPr>
          <w:p w:rsidR="00E072D7" w:rsidRPr="00562A28" w:rsidRDefault="00E072D7" w:rsidP="00E072D7">
            <w:pPr>
              <w:spacing w:after="0" w:line="240" w:lineRule="auto"/>
            </w:pPr>
          </w:p>
        </w:tc>
        <w:tc>
          <w:tcPr>
            <w:tcW w:w="6230" w:type="dxa"/>
          </w:tcPr>
          <w:p w:rsidR="00E072D7" w:rsidRDefault="00E072D7" w:rsidP="00E07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Time Series Analysis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Components of Time Series, Determination of Trend, Least Square and Moving Average Method.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rPr>
                <w:rFonts w:ascii="Times New Roman" w:hAnsi="Times New Roman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sz w:val="24"/>
                <w:szCs w:val="24"/>
              </w:rPr>
              <w:t>Whistle Blower Policies-Meaning, Importance and Issues.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rPr>
                <w:rFonts w:ascii="Times New Roman" w:hAnsi="Times New Roman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sz w:val="24"/>
                <w:szCs w:val="24"/>
              </w:rPr>
              <w:t>Corporate Social Responsibility under Company Act 2013.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072D7">
              <w:rPr>
                <w:rFonts w:ascii="Times New Roman" w:eastAsiaTheme="minorHAnsi" w:hAnsi="Times New Roman"/>
                <w:sz w:val="24"/>
                <w:szCs w:val="24"/>
              </w:rPr>
              <w:t>Ethical Issues in Corporate Governance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rPr>
                <w:rFonts w:ascii="Times New Roman" w:hAnsi="Times New Roman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sz w:val="24"/>
                <w:szCs w:val="24"/>
              </w:rPr>
              <w:t>Environmental Issues-Protection of Natural Environment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rPr>
                <w:rFonts w:ascii="Times New Roman" w:hAnsi="Times New Roman"/>
                <w:sz w:val="24"/>
                <w:szCs w:val="24"/>
              </w:rPr>
            </w:pPr>
            <w:r w:rsidRPr="00E072D7">
              <w:rPr>
                <w:rFonts w:ascii="Times New Roman" w:hAnsi="Times New Roman"/>
                <w:sz w:val="24"/>
                <w:szCs w:val="24"/>
              </w:rPr>
              <w:t xml:space="preserve">Prevention of Pollution, Depletion and Conservation of Natural resources. 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Presentation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072D7" w:rsidRPr="00562A28" w:rsidTr="00E072D7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Pr="00562A28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072D7" w:rsidRDefault="00E072D7" w:rsidP="00E072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072D7" w:rsidRPr="00562A28" w:rsidRDefault="00E072D7" w:rsidP="00E072D7">
      <w:pPr>
        <w:rPr>
          <w:rFonts w:ascii="Times New Roman" w:hAnsi="Times New Roman"/>
          <w:sz w:val="24"/>
          <w:szCs w:val="24"/>
        </w:rPr>
      </w:pPr>
    </w:p>
    <w:p w:rsidR="00781E17" w:rsidRDefault="00781E17"/>
    <w:sectPr w:rsidR="00781E17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2D7"/>
    <w:rsid w:val="00781E17"/>
    <w:rsid w:val="00BD7ECF"/>
    <w:rsid w:val="00E0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3DA49"/>
  <w15:chartTrackingRefBased/>
  <w15:docId w15:val="{3F74DF2F-6053-406E-AFAF-33263A16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2D7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Srishti Chhillar</dc:creator>
  <cp:keywords/>
  <dc:description/>
  <cp:lastModifiedBy>Srishti Chhillar</cp:lastModifiedBy>
  <cp:revision>1</cp:revision>
  <dcterms:created xsi:type="dcterms:W3CDTF">2020-02-04T14:31:00Z</dcterms:created>
  <dcterms:modified xsi:type="dcterms:W3CDTF">2020-02-04T14:44:00Z</dcterms:modified>
</cp:coreProperties>
</file>